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81891691"/>
        <w:docPartObj>
          <w:docPartGallery w:val="Cover Pages"/>
          <w:docPartUnique/>
        </w:docPartObj>
      </w:sdtPr>
      <w:sdtEndPr/>
      <w:sdtContent>
        <w:p w14:paraId="11B7B4CB" w14:textId="77777777" w:rsidR="00911FDB" w:rsidRDefault="00911FDB">
          <w:r>
            <w:rPr>
              <w:noProof/>
              <w:lang w:eastAsia="en-GB"/>
            </w:rPr>
            <mc:AlternateContent>
              <mc:Choice Requires="wpg">
                <w:drawing>
                  <wp:anchor distT="0" distB="0" distL="114300" distR="114300" simplePos="0" relativeHeight="251650048" behindDoc="1" locked="0" layoutInCell="1" allowOverlap="1" wp14:anchorId="6B2C1584" wp14:editId="154D899C">
                    <wp:simplePos x="0" y="0"/>
                    <wp:positionH relativeFrom="page">
                      <wp:align>center</wp:align>
                    </wp:positionH>
                    <wp:positionV relativeFrom="page">
                      <wp:align>center</wp:align>
                    </wp:positionV>
                    <wp:extent cx="6858000" cy="9144000"/>
                    <wp:effectExtent l="0" t="0" r="2540" b="635"/>
                    <wp:wrapNone/>
                    <wp:docPr id="48" name="Group 48"/>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g:grpSp>
                            <wpg:cNvPr id="49" name="Group 49"/>
                            <wpg:cNvGrpSpPr/>
                            <wpg:grpSpPr>
                              <a:xfrm>
                                <a:off x="0" y="0"/>
                                <a:ext cx="6858000" cy="9144000"/>
                                <a:chOff x="0" y="0"/>
                                <a:chExt cx="6858000" cy="9144000"/>
                              </a:xfrm>
                            </wpg:grpSpPr>
                            <wps:wsp>
                              <wps:cNvPr id="54" name="Rectangle 54"/>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243E362A" w14:textId="77777777" w:rsidR="00810DB6" w:rsidRDefault="00810DB6">
                                    <w:pPr>
                                      <w:pStyle w:val="NoSpacing"/>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oup 2"/>
                              <wpg:cNvGrpSpPr/>
                              <wpg:grpSpPr>
                                <a:xfrm>
                                  <a:off x="2524125" y="0"/>
                                  <a:ext cx="4329113" cy="4491038"/>
                                  <a:chOff x="0" y="0"/>
                                  <a:chExt cx="4329113" cy="4491038"/>
                                </a:xfrm>
                                <a:solidFill>
                                  <a:schemeClr val="bg1"/>
                                </a:solidFill>
                              </wpg:grpSpPr>
                              <wps:wsp>
                                <wps:cNvPr id="56" name="Freeform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reeform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Text Box 61"/>
                            <wps:cNvSpPr txBox="1"/>
                            <wps:spPr>
                              <a:xfrm>
                                <a:off x="9518" y="4838700"/>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bCs/>
                                      <w:caps/>
                                      <w:color w:val="FFFFFF" w:themeColor="background1"/>
                                      <w:sz w:val="44"/>
                                      <w:szCs w:val="44"/>
                                    </w:rPr>
                                    <w:alias w:val="Title"/>
                                    <w:tag w:val=""/>
                                    <w:id w:val="1841046763"/>
                                    <w:dataBinding w:prefixMappings="xmlns:ns0='http://purl.org/dc/elements/1.1/' xmlns:ns1='http://schemas.openxmlformats.org/package/2006/metadata/core-properties' " w:xpath="/ns1:coreProperties[1]/ns0:title[1]" w:storeItemID="{6C3C8BC8-F283-45AE-878A-BAB7291924A1}"/>
                                    <w:text/>
                                  </w:sdtPr>
                                  <w:sdtEndPr/>
                                  <w:sdtContent>
                                    <w:p w14:paraId="6FA4C807" w14:textId="77777777" w:rsidR="00810DB6" w:rsidRPr="003E22F4" w:rsidRDefault="00810DB6" w:rsidP="00911FDB">
                                      <w:pPr>
                                        <w:pStyle w:val="NoSpacing"/>
                                        <w:rPr>
                                          <w:rFonts w:asciiTheme="majorHAnsi" w:eastAsiaTheme="majorEastAsia" w:hAnsiTheme="majorHAnsi" w:cstheme="majorBidi"/>
                                          <w:b/>
                                          <w:bCs/>
                                          <w:caps/>
                                          <w:color w:val="FFFFFF" w:themeColor="background1"/>
                                          <w:sz w:val="44"/>
                                          <w:szCs w:val="44"/>
                                        </w:rPr>
                                      </w:pPr>
                                      <w:r w:rsidRPr="003E22F4">
                                        <w:rPr>
                                          <w:rFonts w:asciiTheme="majorHAnsi" w:eastAsiaTheme="majorEastAsia" w:hAnsiTheme="majorHAnsi" w:cstheme="majorBidi"/>
                                          <w:b/>
                                          <w:bCs/>
                                          <w:caps/>
                                          <w:color w:val="FFFFFF" w:themeColor="background1"/>
                                          <w:sz w:val="44"/>
                                          <w:szCs w:val="44"/>
                                        </w:rPr>
                                        <w:t>Hampshire, Isle of Wight, Portsmouth, and Southampton Trauma Informed and Trauma Responsive Knowledge and Skills Framework</w:t>
                                      </w:r>
                                    </w:p>
                                  </w:sdtContent>
                                </w:sdt>
                                <w:sdt>
                                  <w:sdtPr>
                                    <w:rPr>
                                      <w:color w:val="8C8D86" w:themeColor="accent1"/>
                                      <w:sz w:val="36"/>
                                      <w:szCs w:val="36"/>
                                    </w:rPr>
                                    <w:alias w:val="Subtitle"/>
                                    <w:tag w:val=""/>
                                    <w:id w:val="-1686441493"/>
                                    <w:dataBinding w:prefixMappings="xmlns:ns0='http://purl.org/dc/elements/1.1/' xmlns:ns1='http://schemas.openxmlformats.org/package/2006/metadata/core-properties' " w:xpath="/ns1:coreProperties[1]/ns0:subject[1]" w:storeItemID="{6C3C8BC8-F283-45AE-878A-BAB7291924A1}"/>
                                    <w:text/>
                                  </w:sdtPr>
                                  <w:sdtEndPr/>
                                  <w:sdtContent>
                                    <w:p w14:paraId="1F9A9CD9" w14:textId="3F386C13" w:rsidR="00810DB6" w:rsidRDefault="00810DB6">
                                      <w:pPr>
                                        <w:pStyle w:val="NoSpacing"/>
                                        <w:spacing w:before="120"/>
                                        <w:rPr>
                                          <w:color w:val="8C8D86" w:themeColor="accent1"/>
                                          <w:sz w:val="36"/>
                                          <w:szCs w:val="36"/>
                                        </w:rPr>
                                      </w:pPr>
                                      <w:r w:rsidRPr="00911FDB">
                                        <w:rPr>
                                          <w:color w:val="8C8D86" w:themeColor="accent1"/>
                                          <w:sz w:val="36"/>
                                          <w:szCs w:val="36"/>
                                        </w:rPr>
                                        <w:t>(</w:t>
                                      </w:r>
                                      <w:r w:rsidR="00D06DD1">
                                        <w:rPr>
                                          <w:color w:val="8C8D86" w:themeColor="accent1"/>
                                          <w:sz w:val="36"/>
                                          <w:szCs w:val="36"/>
                                        </w:rPr>
                                        <w:t xml:space="preserve">Task and Finish Trauma Informed Approaches Workforce Development Group, </w:t>
                                      </w:r>
                                      <w:r w:rsidR="00C6703C" w:rsidRPr="00911FDB">
                                        <w:rPr>
                                          <w:color w:val="8C8D86" w:themeColor="accent1"/>
                                          <w:sz w:val="36"/>
                                          <w:szCs w:val="36"/>
                                        </w:rPr>
                                        <w:t>December</w:t>
                                      </w:r>
                                      <w:r w:rsidRPr="00911FDB">
                                        <w:rPr>
                                          <w:color w:val="8C8D86" w:themeColor="accent1"/>
                                          <w:sz w:val="36"/>
                                          <w:szCs w:val="36"/>
                                        </w:rPr>
                                        <w:t xml:space="preserve"> 2021)</w:t>
                                      </w:r>
                                    </w:p>
                                  </w:sdtContent>
                                </w:sdt>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B2C1584" id="Group 48" o:spid="_x0000_s1026" style="position:absolute;margin-left:0;margin-top:0;width:540pt;height:10in;z-index:-251666432;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qgwgAAIQrAAAOAAAAZHJzL2Uyb0RvYy54bWzsWluv2zYSfi+w/0HQ4wIbW3fJiFNk001Q&#10;INsGzVn0WUeWL4gsaiWd2Omv7zdDUqJlyT7JOU1S4LxIvIyGw+HMN0OKz3887gvrY143O1EubefZ&#10;3LbyMhOrXblZ2v+7ef2v2LaaNi1XaSHKfGl/yhv7xxf/+OH5oVrkrtiKYpXXFpiUzeJQLe1t21aL&#10;2azJtvk+bZ6JKi/RuRb1Pm1RrTezVZ0ewH1fzNz5PJwdRL2qapHlTYPWn2Sn/YL5r9d51v66Xjd5&#10;axVLG7K1/Kz5eUvP2Yvn6WJTp9V2lykx0i+QYp/uSgzasfopbVPrrt6dsdrvslo0Yt0+y8R+Jtbr&#10;XZbzHDAbZz6YzZta3FU8l83isKk6NUG1Az19Mdvsl49v6up99a6GJg7VBrrgGs3luK739IaU1pFV&#10;9qlTWX5srQyNYRzE8zk0m6EvcXyfKqzUbAvNn32Xbf9z5cuZHnh2Ik5XkWJC7ne1tVstbT+xrTLd&#10;w7ZYXRbqaip/o7nB+Jt+fZuHre/7bVrlbDbNotdT4Gs9/QavSMtNkVtoY10xXWcEzaKBPTzUArp1&#10;TBdV3bRvcrG3qLC0a4zPzpJ+fNu0EACkmkT50Or1rii43IBEFqxKQDEODGzOXzNG5K+K2vqYwrtX&#10;H1xubndlK1uSqDPG7V3+X7FSzcANZaNN2nbNTph07cXd3mjXNg0xuzFZ6E1zJtlF0ZptusqVEGE3&#10;2IkQJJsSzhSCROPmURnQuNF6KnalhcWFZzqSl9VkaZHDURxaayKt0069RUkzKAWpW/ZSCzxP2wCX&#10;2k9FTnRF+Vu+htPB76WuO3XISaVZlpetI1enn2swKTwzJM5rjN/xxhKPsqcVlkIqcvoyZ5Dvvh3V&#10;v5ZLftx9wQOLsu0+3u9KUY/ZVoFJqZElvdaR1AwpqT3eHkFCxVux+gRwqoWMNk2Vvd7B8N+mTfsu&#10;rRFeAJcIme2veKwLcVjaQpVsayvqP8baiR6ogF7bOiBcLe3m/3dpndtW8XMJt5A4jAB3Uqu5JmHZ&#10;tm655gcRO4BV3u1fCTiOgwhdZVyEYHVb6OK6FvvfEV5f0tDoSssMAiztVhdftTKSIjxn+cuXTISw&#10;VqXt2/J9lRFr0jH59s3x97SuFAC0iB6/CA1T6WKAA5KWvizFy7tWrHcMEr1qlfYBmUbMGsaFINB4&#10;J+MC2w5Fkc8IC27g+o4LRueBz/fcxHE8Gfh8P3HmXkw2ki6uBb6pL+GaOuI2oth1PjpwstuNtkWD&#10;ahgrv0Y8CbV+X9d5ThmaFYSkAVon6JjCCamjqd6K7END7nPSQxWKM9btAViL8J1iqdletBZU3uEE&#10;cyeKRhfBjd3Ig945+3BjL3BBRyP1qszuZOwhUbSdAQNXOqysVPJwAwNf7wt45z9nlm8dLCeKWdFE&#10;rGngKh0N+kNrS2Q8a5PMNcjmE6xgOSYrd4IVgrZBFoUT3KCdjmw+wQrr1dHQ5CZYRQZZMMEKGu9Y&#10;TekKaVlHM9AVBSG9AOlW5gDwm2OpFgUlGcMkmiPuUx5JKwQ/vNHmDyp2t3FirAERe8ocLhNDy0Ss&#10;becyMfRIxNG9OENTRMw5KabNnOVbzZWSoeHmpAZWL+1bGgDombakIl20EC5o9RAquBCyy+wRQW4E&#10;07SkKzkhbZsYsCcoSpNQ6hSEOrTqbv2umB8cUE5bJyG6W781GQmGCWtN6m79lmRn0unurBBNLv2X&#10;ps2O3M2f1GY4MzYqKmuhxISmfiWNUWH5WiTlaKkDKQdLBMU+jp6EUSBgH0Qnw+MjhkSGUDmR0yD4&#10;NQAfyCA3Wj3gsxOcwPojAD6MMfQwGOzIdaM5giw7gt5yeoEf+hQPaMupK9JodOQw7eTeoB8AEF3X&#10;4y2RieYm6FM/MHGMbAj6YzQm6Luum0ywMkGfycYFG4L+2Igm6LPw46yGoD/GygT9KV2ZoM/D9bqC&#10;+z6B/gNAn5eEQJ8LhHc9pktYlSmSXrqroE+WpWKYxl/9lvyYgLzwMuhLwa6C/pl0erAn0JfHNX1+&#10;iqXr90wK578V6MPrh6DP+5zHBv3YdzyV5DvzJNCbqQ70/TiKdKbvqcojgH5CoO8kHMcmQR/9hNQj&#10;ZGegP0JzAvpO4k2wOgF9J44nBDsD/ZERT0CfhB+fown6Du0axmZoov6Usk5Qn8brWT2hPlL+h6A+&#10;LS+jPhXGUB/Kp0SJuqU/9GFBI6yEc5nqg1DviXS3fivUh+0xyyuoz4JhZOcy3Zl4erQn2P+eYR/L&#10;NoR99V/lkQ93XCecqxM2P4kprz9N9nHGNieD5GTfcR0ifiTcd5Lw8glPEvIJD15SqP4gaIj7Y6xM&#10;3HeSgFARZGesTNwHmQuwHuM2xP0xVibuE48JVibu0xZkjNUQ9sdEMmGfeBisnmD/YbDP6uYTHrKY&#10;adjXS3c12ScDVH6jAVi/JeyT6d0D9qVggP3LWweJ+oZ0erAn1P+OUT9EijBAfTQBbR872VenjoGX&#10;ANpP8P7054jnRfNA5xcPOtyhY3g3ci/n+ZFHx/D4pcCHoeZ2YIj3Y6xMvEd/PMHKxHuQEd6PcRvi&#10;/ZhUJt4TjwlWJt7Tif4YKxPvp3Rl4j3xMFg94f3D8J4tgNN8Mr4xvFfZu7LNq3gPhuxZINTQq98q&#10;zYfp3QPvpWBXD3fOpNODPeH9l+F9/0OXz3/UvSyJxH/5VSGkxSoO3ND5y7/F0ZKZshEHrPaIdvrF&#10;r+LDxJ2hJHDkdtKPvRgXck7hPox9z0uAdZzeR3ESIQs5Te/1zSCLCtcvD3U/gcjw6WdZ6CGCkEd1&#10;PewT1CJvgmB3TiPS3OQcuDRy5+Ued0vGL7Tc48OvfaNl9UH/Rl1futHCN+y6Jf72F1uAM8a/ONTk&#10;nRYUjB9xn3eb5fZ7us3Cbo+rnrBHpB/yWirdJTXrbKuL7vLsiz8BAAD//wMAUEsDBBQABgAIAAAA&#10;IQCQ+IEL2gAAAAcBAAAPAAAAZHJzL2Rvd25yZXYueG1sTI9BT8MwDIXvSPyHyEjcWMI0TVNpOqFJ&#10;4wSHrbtw8xLTVmucqsm28u/xuMDFek/Pev5crqfQqwuNqYts4XlmQBG76DtuLBzq7dMKVMrIHvvI&#10;ZOGbEqyr+7sSCx+vvKPLPjdKSjgVaKHNeSi0Tq6lgGkWB2LJvuIYMIsdG+1HvEp56PXcmKUO2LFc&#10;aHGgTUvutD8HC6fdR6LNtm4OLrhuOb2/zT/rYO3jw/T6AirTlP+W4YYv6FAJ0zGe2SfVW5BH8u+8&#10;ZWZlxB9FLRaidFXq//zVDwAAAP//AwBQSwECLQAUAAYACAAAACEAtoM4kv4AAADhAQAAEwAAAAAA&#10;AAAAAAAAAAAAAAAAW0NvbnRlbnRfVHlwZXNdLnhtbFBLAQItABQABgAIAAAAIQA4/SH/1gAAAJQB&#10;AAALAAAAAAAAAAAAAAAAAC8BAABfcmVscy8ucmVsc1BLAQItABQABgAIAAAAIQB+2XtqgwgAAIQr&#10;AAAOAAAAAAAAAAAAAAAAAC4CAABkcnMvZTJvRG9jLnhtbFBLAQItABQABgAIAAAAIQCQ+IEL2gAA&#10;AAcBAAAPAAAAAAAAAAAAAAAAAN0KAABkcnMvZG93bnJldi54bWxQSwUGAAAAAAQABADzAAAA5AsA&#10;AAAA&#10;">
                    <v:group id="Group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4"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b5ywgAAANsAAAAPAAAAZHJzL2Rvd25yZXYueG1sRI9Ra8Iw&#10;FIXfB/6HcIW9DJu6TqmdUUQQ9rrqD7g0t01Zc1OSqHW/fhkM9ng453yHs91PdhA38qF3rGCZ5SCI&#10;G6d77hRczqdFCSJEZI2DY1LwoAD73expi5V2d/6kWx07kSAcKlRgYhwrKUNjyGLI3EicvNZ5izFJ&#10;30nt8Z7gdpCveb6WFntOCwZHOhpqvuqrVfBSFLpw5fLkv/tyqDePlvAglXqeT4d3EJGm+B/+a39o&#10;Bas3+P2SfoDc/QAAAP//AwBQSwECLQAUAAYACAAAACEA2+H2y+4AAACFAQAAEwAAAAAAAAAAAAAA&#10;AAAAAAAAW0NvbnRlbnRfVHlwZXNdLnhtbFBLAQItABQABgAIAAAAIQBa9CxbvwAAABUBAAALAAAA&#10;AAAAAAAAAAAAAB8BAABfcmVscy8ucmVsc1BLAQItABQABgAIAAAAIQAWrb5ywgAAANsAAAAPAAAA&#10;AAAAAAAAAAAAAAcCAABkcnMvZG93bnJldi54bWxQSwUGAAAAAAMAAwC3AAAA9gIAAAAA&#10;" fillcolor="#212413 [3122]" stroked="f" strokeweight="2.75pt" insetpen="t">
                        <v:fill color2="#16180c [2882]" angle="348" colors="0 #5f6052;6554f #5f6052" focus="100%" type="gradient"/>
                        <v:textbox inset="54pt,54pt,1in,5in">
                          <w:txbxContent>
                            <w:p w14:paraId="243E362A" w14:textId="77777777" w:rsidR="00810DB6" w:rsidRDefault="00810DB6">
                              <w:pPr>
                                <w:pStyle w:val="NoSpacing"/>
                                <w:rPr>
                                  <w:color w:val="FFFFFF" w:themeColor="background1"/>
                                  <w:sz w:val="48"/>
                                  <w:szCs w:val="48"/>
                                </w:rPr>
                              </w:pPr>
                            </w:p>
                          </w:txbxContent>
                        </v:textbox>
                      </v:rect>
                      <v:group id="Group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Freeform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Freeform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Freeform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Text Box 61" o:spid="_x0000_s1035" type="#_x0000_t202" style="position:absolute;left:95;top:48387;width:68434;height:378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sdt>
                            <w:sdtPr>
                              <w:rPr>
                                <w:rFonts w:asciiTheme="majorHAnsi" w:eastAsiaTheme="majorEastAsia" w:hAnsiTheme="majorHAnsi" w:cstheme="majorBidi"/>
                                <w:b/>
                                <w:bCs/>
                                <w:caps/>
                                <w:color w:val="FFFFFF" w:themeColor="background1"/>
                                <w:sz w:val="44"/>
                                <w:szCs w:val="44"/>
                              </w:rPr>
                              <w:alias w:val="Title"/>
                              <w:tag w:val=""/>
                              <w:id w:val="1841046763"/>
                              <w:dataBinding w:prefixMappings="xmlns:ns0='http://purl.org/dc/elements/1.1/' xmlns:ns1='http://schemas.openxmlformats.org/package/2006/metadata/core-properties' " w:xpath="/ns1:coreProperties[1]/ns0:title[1]" w:storeItemID="{6C3C8BC8-F283-45AE-878A-BAB7291924A1}"/>
                              <w:text/>
                            </w:sdtPr>
                            <w:sdtEndPr/>
                            <w:sdtContent>
                              <w:p w14:paraId="6FA4C807" w14:textId="77777777" w:rsidR="00810DB6" w:rsidRPr="003E22F4" w:rsidRDefault="00810DB6" w:rsidP="00911FDB">
                                <w:pPr>
                                  <w:pStyle w:val="NoSpacing"/>
                                  <w:rPr>
                                    <w:rFonts w:asciiTheme="majorHAnsi" w:eastAsiaTheme="majorEastAsia" w:hAnsiTheme="majorHAnsi" w:cstheme="majorBidi"/>
                                    <w:b/>
                                    <w:bCs/>
                                    <w:caps/>
                                    <w:color w:val="FFFFFF" w:themeColor="background1"/>
                                    <w:sz w:val="44"/>
                                    <w:szCs w:val="44"/>
                                  </w:rPr>
                                </w:pPr>
                                <w:r w:rsidRPr="003E22F4">
                                  <w:rPr>
                                    <w:rFonts w:asciiTheme="majorHAnsi" w:eastAsiaTheme="majorEastAsia" w:hAnsiTheme="majorHAnsi" w:cstheme="majorBidi"/>
                                    <w:b/>
                                    <w:bCs/>
                                    <w:caps/>
                                    <w:color w:val="FFFFFF" w:themeColor="background1"/>
                                    <w:sz w:val="44"/>
                                    <w:szCs w:val="44"/>
                                  </w:rPr>
                                  <w:t>Hampshire, Isle of Wight, Portsmouth, and Southampton Trauma Informed and Trauma Responsive Knowledge and Skills Framework</w:t>
                                </w:r>
                              </w:p>
                            </w:sdtContent>
                          </w:sdt>
                          <w:sdt>
                            <w:sdtPr>
                              <w:rPr>
                                <w:color w:val="8C8D86" w:themeColor="accent1"/>
                                <w:sz w:val="36"/>
                                <w:szCs w:val="36"/>
                              </w:rPr>
                              <w:alias w:val="Subtitle"/>
                              <w:tag w:val=""/>
                              <w:id w:val="-1686441493"/>
                              <w:dataBinding w:prefixMappings="xmlns:ns0='http://purl.org/dc/elements/1.1/' xmlns:ns1='http://schemas.openxmlformats.org/package/2006/metadata/core-properties' " w:xpath="/ns1:coreProperties[1]/ns0:subject[1]" w:storeItemID="{6C3C8BC8-F283-45AE-878A-BAB7291924A1}"/>
                              <w:text/>
                            </w:sdtPr>
                            <w:sdtEndPr/>
                            <w:sdtContent>
                              <w:p w14:paraId="1F9A9CD9" w14:textId="3F386C13" w:rsidR="00810DB6" w:rsidRDefault="00810DB6">
                                <w:pPr>
                                  <w:pStyle w:val="NoSpacing"/>
                                  <w:spacing w:before="120"/>
                                  <w:rPr>
                                    <w:color w:val="8C8D86" w:themeColor="accent1"/>
                                    <w:sz w:val="36"/>
                                    <w:szCs w:val="36"/>
                                  </w:rPr>
                                </w:pPr>
                                <w:r w:rsidRPr="00911FDB">
                                  <w:rPr>
                                    <w:color w:val="8C8D86" w:themeColor="accent1"/>
                                    <w:sz w:val="36"/>
                                    <w:szCs w:val="36"/>
                                  </w:rPr>
                                  <w:t>(</w:t>
                                </w:r>
                                <w:r w:rsidR="00D06DD1">
                                  <w:rPr>
                                    <w:color w:val="8C8D86" w:themeColor="accent1"/>
                                    <w:sz w:val="36"/>
                                    <w:szCs w:val="36"/>
                                  </w:rPr>
                                  <w:t xml:space="preserve">Task and Finish Trauma Informed Approaches Workforce Development Group, </w:t>
                                </w:r>
                                <w:r w:rsidR="00C6703C" w:rsidRPr="00911FDB">
                                  <w:rPr>
                                    <w:color w:val="8C8D86" w:themeColor="accent1"/>
                                    <w:sz w:val="36"/>
                                    <w:szCs w:val="36"/>
                                  </w:rPr>
                                  <w:t>December</w:t>
                                </w:r>
                                <w:r w:rsidRPr="00911FDB">
                                  <w:rPr>
                                    <w:color w:val="8C8D86" w:themeColor="accent1"/>
                                    <w:sz w:val="36"/>
                                    <w:szCs w:val="36"/>
                                  </w:rPr>
                                  <w:t xml:space="preserve"> 2021)</w:t>
                                </w:r>
                              </w:p>
                            </w:sdtContent>
                          </w:sdt>
                        </w:txbxContent>
                      </v:textbox>
                    </v:shape>
                    <w10:wrap anchorx="page" anchory="page"/>
                  </v:group>
                </w:pict>
              </mc:Fallback>
            </mc:AlternateContent>
          </w:r>
        </w:p>
        <w:p w14:paraId="4F9F834C" w14:textId="77777777" w:rsidR="00911FDB" w:rsidRDefault="00911FDB">
          <w:r>
            <w:br w:type="page"/>
          </w:r>
        </w:p>
      </w:sdtContent>
    </w:sdt>
    <w:p w14:paraId="357CD340" w14:textId="3A8D93B8" w:rsidR="00D355DD" w:rsidRPr="00091E9A" w:rsidRDefault="00911FDB" w:rsidP="00D06DD1">
      <w:pPr>
        <w:pStyle w:val="Heading1"/>
        <w:tabs>
          <w:tab w:val="left" w:pos="4678"/>
        </w:tabs>
        <w:rPr>
          <w:rFonts w:ascii="Arial" w:hAnsi="Arial" w:cs="Arial"/>
          <w:b/>
        </w:rPr>
      </w:pPr>
      <w:r w:rsidRPr="00091E9A">
        <w:rPr>
          <w:rFonts w:ascii="Arial" w:hAnsi="Arial" w:cs="Arial"/>
          <w:b/>
        </w:rPr>
        <w:lastRenderedPageBreak/>
        <w:t xml:space="preserve">Introduction </w:t>
      </w:r>
    </w:p>
    <w:p w14:paraId="10C11386" w14:textId="007E4F6A" w:rsidR="00911FDB" w:rsidRPr="00091E9A" w:rsidRDefault="00911FDB" w:rsidP="00911FDB">
      <w:pPr>
        <w:rPr>
          <w:rFonts w:ascii="Arial" w:hAnsi="Arial" w:cs="Arial"/>
        </w:rPr>
      </w:pPr>
      <w:r w:rsidRPr="00091E9A">
        <w:rPr>
          <w:rFonts w:ascii="Arial" w:hAnsi="Arial" w:cs="Arial"/>
          <w:noProof/>
          <w:lang w:eastAsia="en-GB"/>
        </w:rPr>
        <w:drawing>
          <wp:anchor distT="0" distB="0" distL="114300" distR="114300" simplePos="0" relativeHeight="251651072" behindDoc="1" locked="0" layoutInCell="1" allowOverlap="1" wp14:anchorId="36010514" wp14:editId="30A0B4B7">
            <wp:simplePos x="0" y="0"/>
            <wp:positionH relativeFrom="column">
              <wp:posOffset>0</wp:posOffset>
            </wp:positionH>
            <wp:positionV relativeFrom="paragraph">
              <wp:posOffset>33655</wp:posOffset>
            </wp:positionV>
            <wp:extent cx="2818130" cy="3454400"/>
            <wp:effectExtent l="0" t="0" r="1270" b="0"/>
            <wp:wrapTight wrapText="bothSides">
              <wp:wrapPolygon edited="0">
                <wp:start x="0" y="0"/>
                <wp:lineTo x="0" y="21441"/>
                <wp:lineTo x="21464" y="21441"/>
                <wp:lineTo x="214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8130" cy="345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1E9A">
        <w:rPr>
          <w:rFonts w:ascii="Arial" w:hAnsi="Arial" w:cs="Arial"/>
        </w:rPr>
        <w:t>There is emerging evidence that ‘trauma-informed’ practice, where the impact of trauma on those affected by it is understood and staff responses and organisational systems can be adapted accordingly, leads to better outcomes.</w:t>
      </w:r>
    </w:p>
    <w:p w14:paraId="5A16A3EA" w14:textId="77777777" w:rsidR="00911FDB" w:rsidRPr="00091E9A" w:rsidRDefault="00911FDB" w:rsidP="00911FDB">
      <w:pPr>
        <w:rPr>
          <w:rFonts w:ascii="Arial" w:hAnsi="Arial" w:cs="Arial"/>
        </w:rPr>
      </w:pPr>
      <w:r w:rsidRPr="00091E9A">
        <w:rPr>
          <w:rFonts w:ascii="Arial" w:hAnsi="Arial" w:cs="Arial"/>
        </w:rPr>
        <w:t>Workforce development is one of the 10 domains* for the implementation of a Trauma Informed Approach (TIA) across any organisation or system.</w:t>
      </w:r>
    </w:p>
    <w:p w14:paraId="49E659F6" w14:textId="77777777" w:rsidR="00091E9A" w:rsidRDefault="00911FDB" w:rsidP="00091E9A">
      <w:pPr>
        <w:rPr>
          <w:rFonts w:ascii="Arial" w:hAnsi="Arial" w:cs="Arial"/>
        </w:rPr>
      </w:pPr>
      <w:r w:rsidRPr="00091E9A">
        <w:rPr>
          <w:rFonts w:ascii="Arial" w:hAnsi="Arial" w:cs="Arial"/>
        </w:rPr>
        <w:t>This framework is designed to be relevant to public services workforce across Hampshire. Living through traumatic events:</w:t>
      </w:r>
    </w:p>
    <w:p w14:paraId="508B6E45" w14:textId="21BAD0FC" w:rsidR="00091E9A" w:rsidRDefault="00091E9A" w:rsidP="00D06DD1">
      <w:pPr>
        <w:pStyle w:val="ListParagraph"/>
        <w:numPr>
          <w:ilvl w:val="0"/>
          <w:numId w:val="15"/>
        </w:numPr>
        <w:tabs>
          <w:tab w:val="left" w:pos="4536"/>
        </w:tabs>
        <w:rPr>
          <w:rFonts w:ascii="Arial" w:hAnsi="Arial" w:cs="Arial"/>
        </w:rPr>
      </w:pPr>
      <w:r>
        <w:rPr>
          <w:rFonts w:ascii="Arial" w:hAnsi="Arial" w:cs="Arial"/>
        </w:rPr>
        <w:t>I</w:t>
      </w:r>
      <w:r w:rsidR="00911FDB" w:rsidRPr="00091E9A">
        <w:rPr>
          <w:rFonts w:ascii="Arial" w:hAnsi="Arial" w:cs="Arial"/>
        </w:rPr>
        <w:t xml:space="preserve">s a common experience across society and across the </w:t>
      </w:r>
      <w:proofErr w:type="gramStart"/>
      <w:r w:rsidR="003E22F4" w:rsidRPr="00091E9A">
        <w:rPr>
          <w:rFonts w:ascii="Arial" w:hAnsi="Arial" w:cs="Arial"/>
        </w:rPr>
        <w:t>lifespan</w:t>
      </w:r>
      <w:r w:rsidR="003E22F4">
        <w:rPr>
          <w:rFonts w:ascii="Arial" w:hAnsi="Arial" w:cs="Arial"/>
        </w:rPr>
        <w:t>.</w:t>
      </w:r>
      <w:proofErr w:type="gramEnd"/>
    </w:p>
    <w:p w14:paraId="20B6E8F8" w14:textId="3C249EC0" w:rsidR="00911FDB" w:rsidRPr="00091E9A" w:rsidRDefault="00091E9A" w:rsidP="00D06DD1">
      <w:pPr>
        <w:pStyle w:val="ListParagraph"/>
        <w:numPr>
          <w:ilvl w:val="0"/>
          <w:numId w:val="15"/>
        </w:numPr>
        <w:tabs>
          <w:tab w:val="left" w:pos="4536"/>
        </w:tabs>
        <w:rPr>
          <w:rFonts w:ascii="Arial" w:hAnsi="Arial" w:cs="Arial"/>
        </w:rPr>
      </w:pPr>
      <w:r>
        <w:rPr>
          <w:rFonts w:ascii="Arial" w:hAnsi="Arial" w:cs="Arial"/>
        </w:rPr>
        <w:t>H</w:t>
      </w:r>
      <w:r w:rsidR="00911FDB" w:rsidRPr="00091E9A">
        <w:rPr>
          <w:rFonts w:ascii="Arial" w:hAnsi="Arial" w:cs="Arial"/>
        </w:rPr>
        <w:t>as a broad range of possible impacts on health, mental health as well as social outcomes such as education and justice.</w:t>
      </w:r>
    </w:p>
    <w:p w14:paraId="24143502" w14:textId="77777777" w:rsidR="00911FDB" w:rsidRPr="00091E9A" w:rsidRDefault="00911FDB" w:rsidP="00911FDB">
      <w:pPr>
        <w:rPr>
          <w:rFonts w:ascii="Arial" w:hAnsi="Arial" w:cs="Arial"/>
        </w:rPr>
      </w:pPr>
      <w:r w:rsidRPr="00091E9A">
        <w:rPr>
          <w:rFonts w:ascii="Arial" w:hAnsi="Arial" w:cs="Arial"/>
        </w:rPr>
        <w:t xml:space="preserve">Underpinning this document is an acknowledgement that safe, effective, empowering relationships are key to enhancing resilience and recovery for those affected by trauma. </w:t>
      </w:r>
    </w:p>
    <w:p w14:paraId="10193585" w14:textId="3226E198" w:rsidR="00D06DD1" w:rsidRPr="00091E9A" w:rsidRDefault="00911FDB" w:rsidP="00911FDB">
      <w:pPr>
        <w:rPr>
          <w:rFonts w:ascii="Arial" w:hAnsi="Arial" w:cs="Arial"/>
        </w:rPr>
      </w:pPr>
      <w:r w:rsidRPr="00091E9A">
        <w:rPr>
          <w:rFonts w:ascii="Arial" w:hAnsi="Arial" w:cs="Arial"/>
        </w:rPr>
        <w:t>This framework is designed to reflect the range of roles that workers may have in relation to providing services to people who have lived through traumatic experiences. These are not hierarchical and will not necessarily reflect someone’s seniority within their organisation or profession</w:t>
      </w:r>
      <w:r w:rsidR="00091E9A">
        <w:rPr>
          <w:rFonts w:ascii="Arial" w:hAnsi="Arial" w:cs="Arial"/>
        </w:rPr>
        <w:t>,</w:t>
      </w:r>
      <w:r w:rsidRPr="00091E9A">
        <w:rPr>
          <w:rFonts w:ascii="Arial" w:hAnsi="Arial" w:cs="Arial"/>
        </w:rPr>
        <w:t xml:space="preserve"> but the nature of the role they hold in relation to their responsibilities to and work with those affected by trauma.</w:t>
      </w:r>
    </w:p>
    <w:p w14:paraId="76EF5F8A" w14:textId="74848379" w:rsidR="00911FDB" w:rsidRPr="0015662E" w:rsidRDefault="00911FDB" w:rsidP="00911FDB">
      <w:pPr>
        <w:rPr>
          <w:rFonts w:ascii="Arial" w:hAnsi="Arial" w:cs="Arial"/>
        </w:rPr>
      </w:pPr>
      <w:r w:rsidRPr="00091E9A">
        <w:rPr>
          <w:rFonts w:ascii="Arial" w:hAnsi="Arial" w:cs="Arial"/>
        </w:rPr>
        <w:t>This framework includes a variety of levels of practice that workforces can achieve: informed, skilled, enhanced, and specialist. Template examples are provided to assist training needs assessment, undertake a practice audit based on the 5 SAMHSA</w:t>
      </w:r>
      <w:bookmarkStart w:id="0" w:name="_Ref98760101"/>
      <w:r w:rsidRPr="00091E9A">
        <w:rPr>
          <w:rStyle w:val="FootnoteReference"/>
          <w:rFonts w:ascii="Arial" w:hAnsi="Arial" w:cs="Arial"/>
        </w:rPr>
        <w:footnoteReference w:id="1"/>
      </w:r>
      <w:bookmarkEnd w:id="0"/>
      <w:r w:rsidRPr="00091E9A">
        <w:rPr>
          <w:rFonts w:ascii="Arial" w:hAnsi="Arial" w:cs="Arial"/>
        </w:rPr>
        <w:t xml:space="preserve"> Principles: Safety, Trustworthiness, Choice, Collaboration, and Empowerment. </w:t>
      </w:r>
      <w:r w:rsidR="00A73A9F" w:rsidRPr="00091E9A">
        <w:rPr>
          <w:rFonts w:ascii="Arial" w:hAnsi="Arial" w:cs="Arial"/>
        </w:rPr>
        <w:t>Lastly,</w:t>
      </w:r>
      <w:r w:rsidRPr="00091E9A">
        <w:rPr>
          <w:rFonts w:ascii="Arial" w:hAnsi="Arial" w:cs="Arial"/>
        </w:rPr>
        <w:t xml:space="preserve"> areas to consider in identifying quality training is covered.</w:t>
      </w:r>
    </w:p>
    <w:p w14:paraId="583130A9" w14:textId="11306405" w:rsidR="00911FDB" w:rsidRPr="00091E9A" w:rsidRDefault="00911FDB" w:rsidP="0095612D">
      <w:pPr>
        <w:pStyle w:val="Heading1"/>
        <w:rPr>
          <w:rFonts w:ascii="Arial" w:hAnsi="Arial" w:cs="Arial"/>
          <w:b/>
        </w:rPr>
      </w:pPr>
      <w:r w:rsidRPr="00091E9A">
        <w:rPr>
          <w:rFonts w:ascii="Arial" w:hAnsi="Arial" w:cs="Arial"/>
          <w:b/>
        </w:rPr>
        <w:lastRenderedPageBreak/>
        <w:t xml:space="preserve">Why </w:t>
      </w:r>
      <w:r w:rsidR="00091E9A" w:rsidRPr="00091E9A">
        <w:rPr>
          <w:rFonts w:ascii="Arial" w:hAnsi="Arial" w:cs="Arial"/>
          <w:b/>
        </w:rPr>
        <w:t xml:space="preserve">Is This </w:t>
      </w:r>
      <w:r w:rsidRPr="00091E9A">
        <w:rPr>
          <w:rFonts w:ascii="Arial" w:hAnsi="Arial" w:cs="Arial"/>
          <w:b/>
        </w:rPr>
        <w:t xml:space="preserve">Framework </w:t>
      </w:r>
      <w:r w:rsidR="00091E9A" w:rsidRPr="00091E9A">
        <w:rPr>
          <w:rFonts w:ascii="Arial" w:hAnsi="Arial" w:cs="Arial"/>
          <w:b/>
        </w:rPr>
        <w:t xml:space="preserve">Relevant </w:t>
      </w:r>
      <w:r w:rsidR="003E22F4">
        <w:rPr>
          <w:rFonts w:ascii="Arial" w:hAnsi="Arial" w:cs="Arial"/>
          <w:b/>
        </w:rPr>
        <w:t>t</w:t>
      </w:r>
      <w:r w:rsidR="00091E9A" w:rsidRPr="00091E9A">
        <w:rPr>
          <w:rFonts w:ascii="Arial" w:hAnsi="Arial" w:cs="Arial"/>
          <w:b/>
        </w:rPr>
        <w:t xml:space="preserve">o The Entire </w:t>
      </w:r>
      <w:r w:rsidRPr="00091E9A">
        <w:rPr>
          <w:rFonts w:ascii="Arial" w:hAnsi="Arial" w:cs="Arial"/>
          <w:b/>
        </w:rPr>
        <w:t xml:space="preserve">Workforce? </w:t>
      </w:r>
    </w:p>
    <w:p w14:paraId="7224A33A" w14:textId="5CC3164B" w:rsidR="00911FDB" w:rsidRPr="00091E9A" w:rsidRDefault="00911FDB" w:rsidP="00911FDB">
      <w:pPr>
        <w:rPr>
          <w:rFonts w:ascii="Arial" w:hAnsi="Arial" w:cs="Arial"/>
        </w:rPr>
      </w:pPr>
      <w:r w:rsidRPr="00091E9A">
        <w:rPr>
          <w:rFonts w:ascii="Arial" w:hAnsi="Arial" w:cs="Arial"/>
        </w:rPr>
        <w:t xml:space="preserve">We now understand that whilst living through trauma is relatively common, the experience and its impact is often hidden. What has become increasingly recognised over the last 20 years is the </w:t>
      </w:r>
      <w:r w:rsidR="00A73A9F" w:rsidRPr="00091E9A">
        <w:rPr>
          <w:rFonts w:ascii="Arial" w:hAnsi="Arial" w:cs="Arial"/>
        </w:rPr>
        <w:t>long-term</w:t>
      </w:r>
      <w:r w:rsidRPr="00091E9A">
        <w:rPr>
          <w:rFonts w:ascii="Arial" w:hAnsi="Arial" w:cs="Arial"/>
        </w:rPr>
        <w:t xml:space="preserve"> impact that the experience of trauma can have on a wide range of health and social outcomes, as well as upon mental health.</w:t>
      </w:r>
    </w:p>
    <w:p w14:paraId="0296CE20" w14:textId="77777777" w:rsidR="00911FDB" w:rsidRPr="00091E9A" w:rsidRDefault="00911FDB" w:rsidP="00911FDB">
      <w:pPr>
        <w:rPr>
          <w:rFonts w:ascii="Arial" w:hAnsi="Arial" w:cs="Arial"/>
        </w:rPr>
      </w:pPr>
      <w:r w:rsidRPr="00091E9A">
        <w:rPr>
          <w:rFonts w:ascii="Arial" w:hAnsi="Arial" w:cs="Arial"/>
        </w:rPr>
        <w:t>In addition to the impact on mental health and wellbeing, living through traumatic events increases the risk of a range of physical health conditions (for example type II diabetes and cardiovascular disease), increases the chance of engaging in the criminal justice system, and is associated with poorer educational attainment.</w:t>
      </w:r>
    </w:p>
    <w:p w14:paraId="6E6E6462" w14:textId="55731BDB" w:rsidR="00911FDB" w:rsidRPr="00091E9A" w:rsidRDefault="00911FDB" w:rsidP="00911FDB">
      <w:pPr>
        <w:rPr>
          <w:rFonts w:ascii="Arial" w:hAnsi="Arial" w:cs="Arial"/>
        </w:rPr>
      </w:pPr>
      <w:r w:rsidRPr="00091E9A">
        <w:rPr>
          <w:rFonts w:ascii="Arial" w:hAnsi="Arial" w:cs="Arial"/>
        </w:rPr>
        <w:t xml:space="preserve">Despite the association between the experience of trauma and poorer physical, </w:t>
      </w:r>
      <w:proofErr w:type="gramStart"/>
      <w:r w:rsidRPr="00091E9A">
        <w:rPr>
          <w:rFonts w:ascii="Arial" w:hAnsi="Arial" w:cs="Arial"/>
        </w:rPr>
        <w:t>social</w:t>
      </w:r>
      <w:proofErr w:type="gramEnd"/>
      <w:r w:rsidRPr="00091E9A">
        <w:rPr>
          <w:rFonts w:ascii="Arial" w:hAnsi="Arial" w:cs="Arial"/>
        </w:rPr>
        <w:t xml:space="preserve"> and educational outcomes, we also now understand that people affected by trauma can be less likely than others to seek or receive the help or support they need, for a range of reasons. In its application to the entire workforce, the framework reflects the important roles of staff working in a broad range of settings (for example physical health, criminal justice, education, social care)</w:t>
      </w:r>
      <w:r w:rsidR="00C6703C">
        <w:rPr>
          <w:rFonts w:ascii="Arial" w:hAnsi="Arial" w:cs="Arial"/>
        </w:rPr>
        <w:t>; t</w:t>
      </w:r>
      <w:r w:rsidRPr="00091E9A">
        <w:rPr>
          <w:rFonts w:ascii="Arial" w:hAnsi="Arial" w:cs="Arial"/>
        </w:rPr>
        <w:t xml:space="preserve">o realise the high prevalence and broad impact of trauma, to recognise the impact of trauma in the people they serve, and to adapt practice accordingly </w:t>
      </w:r>
      <w:proofErr w:type="gramStart"/>
      <w:r w:rsidRPr="00091E9A">
        <w:rPr>
          <w:rFonts w:ascii="Arial" w:hAnsi="Arial" w:cs="Arial"/>
        </w:rPr>
        <w:t>in order to</w:t>
      </w:r>
      <w:proofErr w:type="gramEnd"/>
      <w:r w:rsidRPr="00091E9A">
        <w:rPr>
          <w:rFonts w:ascii="Arial" w:hAnsi="Arial" w:cs="Arial"/>
        </w:rPr>
        <w:t xml:space="preserve"> achieve positive outcomes.</w:t>
      </w:r>
    </w:p>
    <w:p w14:paraId="1C0DFDBD" w14:textId="77777777" w:rsidR="00911FDB" w:rsidRPr="00091E9A" w:rsidRDefault="00911FDB" w:rsidP="00091E9A">
      <w:pPr>
        <w:pStyle w:val="Heading2"/>
        <w:rPr>
          <w:rFonts w:ascii="Arial" w:hAnsi="Arial" w:cs="Arial"/>
          <w:b/>
        </w:rPr>
      </w:pPr>
      <w:r w:rsidRPr="00091E9A">
        <w:rPr>
          <w:rFonts w:ascii="Arial" w:hAnsi="Arial" w:cs="Arial"/>
          <w:b/>
        </w:rPr>
        <w:t xml:space="preserve">Understanding the Rationale for Workforce-wide Trauma Informed Practice </w:t>
      </w:r>
    </w:p>
    <w:p w14:paraId="5FCC090F" w14:textId="77777777" w:rsidR="00911FDB" w:rsidRPr="00091E9A" w:rsidRDefault="00911FDB" w:rsidP="00911FDB">
      <w:pPr>
        <w:rPr>
          <w:rFonts w:ascii="Arial" w:hAnsi="Arial" w:cs="Arial"/>
        </w:rPr>
      </w:pPr>
      <w:r w:rsidRPr="00091E9A">
        <w:rPr>
          <w:rFonts w:ascii="Arial" w:hAnsi="Arial" w:cs="Arial"/>
        </w:rPr>
        <w:t xml:space="preserve">A workforce that </w:t>
      </w:r>
      <w:proofErr w:type="gramStart"/>
      <w:r w:rsidRPr="00091E9A">
        <w:rPr>
          <w:rFonts w:ascii="Arial" w:hAnsi="Arial" w:cs="Arial"/>
        </w:rPr>
        <w:t>is able to</w:t>
      </w:r>
      <w:proofErr w:type="gramEnd"/>
      <w:r w:rsidRPr="00091E9A">
        <w:rPr>
          <w:rFonts w:ascii="Arial" w:hAnsi="Arial" w:cs="Arial"/>
        </w:rPr>
        <w:t xml:space="preserve"> recognise where an individual may be affected by trauma and adapt practice accordingly in order to minimise distress and maximise trust can do two things. First, it supports the recovery of those affected by trauma empowering them and providing them with a different experience of relationships, one in which they are offered safety rather than threat, choice rather than control, collaboration rather than coercion and trust rather than betrayal.  Each encounter provides an opportunity to reverse the association between trauma and </w:t>
      </w:r>
      <w:proofErr w:type="gramStart"/>
      <w:r w:rsidRPr="00091E9A">
        <w:rPr>
          <w:rFonts w:ascii="Arial" w:hAnsi="Arial" w:cs="Arial"/>
        </w:rPr>
        <w:t>relationships, and</w:t>
      </w:r>
      <w:proofErr w:type="gramEnd"/>
      <w:r w:rsidRPr="00091E9A">
        <w:rPr>
          <w:rFonts w:ascii="Arial" w:hAnsi="Arial" w:cs="Arial"/>
        </w:rPr>
        <w:t xml:space="preserve"> is an important part of recovery.</w:t>
      </w:r>
    </w:p>
    <w:p w14:paraId="43234BA6" w14:textId="77777777" w:rsidR="00091E9A" w:rsidRDefault="00911FDB" w:rsidP="00911FDB">
      <w:pPr>
        <w:rPr>
          <w:rFonts w:ascii="Arial" w:hAnsi="Arial" w:cs="Arial"/>
        </w:rPr>
      </w:pPr>
      <w:r w:rsidRPr="00091E9A">
        <w:rPr>
          <w:rFonts w:ascii="Arial" w:hAnsi="Arial" w:cs="Arial"/>
        </w:rPr>
        <w:t xml:space="preserve">Second, it minimises the barriers to receiving care, </w:t>
      </w:r>
      <w:proofErr w:type="gramStart"/>
      <w:r w:rsidRPr="00091E9A">
        <w:rPr>
          <w:rFonts w:ascii="Arial" w:hAnsi="Arial" w:cs="Arial"/>
        </w:rPr>
        <w:t>support</w:t>
      </w:r>
      <w:proofErr w:type="gramEnd"/>
      <w:r w:rsidRPr="00091E9A">
        <w:rPr>
          <w:rFonts w:ascii="Arial" w:hAnsi="Arial" w:cs="Arial"/>
        </w:rPr>
        <w:t xml:space="preserve"> and interventions that those affected by trauma can experience when memories of trauma are trigger</w:t>
      </w:r>
      <w:r w:rsidR="00091E9A">
        <w:rPr>
          <w:rFonts w:ascii="Arial" w:hAnsi="Arial" w:cs="Arial"/>
        </w:rPr>
        <w:t xml:space="preserve">ed by aspects of the service or </w:t>
      </w:r>
      <w:r w:rsidRPr="00091E9A">
        <w:rPr>
          <w:rFonts w:ascii="Arial" w:hAnsi="Arial" w:cs="Arial"/>
        </w:rPr>
        <w:t xml:space="preserve">interactions with staff. </w:t>
      </w:r>
    </w:p>
    <w:p w14:paraId="60B9A1AB" w14:textId="7FF747BF" w:rsidR="0095612D" w:rsidRPr="0015662E" w:rsidRDefault="00911FDB" w:rsidP="00911FDB">
      <w:pPr>
        <w:rPr>
          <w:rFonts w:ascii="Arial" w:hAnsi="Arial" w:cs="Arial"/>
        </w:rPr>
      </w:pPr>
      <w:r w:rsidRPr="00091E9A">
        <w:rPr>
          <w:rFonts w:ascii="Arial" w:hAnsi="Arial" w:cs="Arial"/>
        </w:rPr>
        <w:t xml:space="preserve">People affected by trauma can become highly sensitive to subtle (as well as obvious) reminders of their previous traumatic experiences and relationships. Such reminders, and the distress that they cause, is another reason why people affected by trauma do not engage with or drop out from the care, </w:t>
      </w:r>
      <w:proofErr w:type="gramStart"/>
      <w:r w:rsidRPr="00091E9A">
        <w:rPr>
          <w:rFonts w:ascii="Arial" w:hAnsi="Arial" w:cs="Arial"/>
        </w:rPr>
        <w:t>support</w:t>
      </w:r>
      <w:proofErr w:type="gramEnd"/>
      <w:r w:rsidRPr="00091E9A">
        <w:rPr>
          <w:rFonts w:ascii="Arial" w:hAnsi="Arial" w:cs="Arial"/>
        </w:rPr>
        <w:t xml:space="preserve"> and interventions that they need. Trauma informed care allows workers and services to explicitly identify and adapt any aspects of their service that may trigger distress associated with trauma, </w:t>
      </w:r>
      <w:proofErr w:type="gramStart"/>
      <w:r w:rsidRPr="00091E9A">
        <w:rPr>
          <w:rFonts w:ascii="Arial" w:hAnsi="Arial" w:cs="Arial"/>
        </w:rPr>
        <w:t>in order to</w:t>
      </w:r>
      <w:proofErr w:type="gramEnd"/>
      <w:r w:rsidRPr="00091E9A">
        <w:rPr>
          <w:rFonts w:ascii="Arial" w:hAnsi="Arial" w:cs="Arial"/>
        </w:rPr>
        <w:t xml:space="preserve"> minimise it.</w:t>
      </w:r>
    </w:p>
    <w:p w14:paraId="49B861BD" w14:textId="77777777" w:rsidR="0015662E" w:rsidRDefault="0015662E" w:rsidP="0095612D">
      <w:pPr>
        <w:pStyle w:val="Heading1"/>
        <w:rPr>
          <w:rFonts w:ascii="Arial" w:hAnsi="Arial" w:cs="Arial"/>
          <w:b/>
        </w:rPr>
      </w:pPr>
    </w:p>
    <w:p w14:paraId="2B85C104" w14:textId="748E59F1" w:rsidR="0015662E" w:rsidRDefault="0015662E" w:rsidP="0015662E"/>
    <w:p w14:paraId="141D71DB" w14:textId="77777777" w:rsidR="0015662E" w:rsidRPr="0015662E" w:rsidRDefault="0015662E" w:rsidP="0015662E"/>
    <w:p w14:paraId="3874E551" w14:textId="273A75CB" w:rsidR="00911FDB" w:rsidRPr="00091E9A" w:rsidRDefault="00911FDB" w:rsidP="0095612D">
      <w:pPr>
        <w:pStyle w:val="Heading1"/>
        <w:rPr>
          <w:rFonts w:ascii="Arial" w:hAnsi="Arial" w:cs="Arial"/>
          <w:b/>
        </w:rPr>
      </w:pPr>
      <w:r w:rsidRPr="00091E9A">
        <w:rPr>
          <w:rFonts w:ascii="Arial" w:hAnsi="Arial" w:cs="Arial"/>
          <w:b/>
        </w:rPr>
        <w:lastRenderedPageBreak/>
        <w:t>How to use this Framework</w:t>
      </w:r>
    </w:p>
    <w:p w14:paraId="778E3442" w14:textId="77777777" w:rsidR="00911FDB" w:rsidRPr="00091E9A" w:rsidRDefault="00911FDB" w:rsidP="00911FDB">
      <w:pPr>
        <w:rPr>
          <w:rFonts w:ascii="Arial" w:hAnsi="Arial" w:cs="Arial"/>
        </w:rPr>
      </w:pPr>
      <w:r w:rsidRPr="00091E9A">
        <w:rPr>
          <w:rFonts w:ascii="Arial" w:hAnsi="Arial" w:cs="Arial"/>
        </w:rPr>
        <w:t>The Framework can be used by:</w:t>
      </w:r>
    </w:p>
    <w:p w14:paraId="2576AE2B" w14:textId="77777777" w:rsidR="00091E9A" w:rsidRDefault="00911FDB" w:rsidP="00091E9A">
      <w:pPr>
        <w:pStyle w:val="IntenseQuote"/>
        <w:rPr>
          <w:rFonts w:ascii="Arial" w:hAnsi="Arial" w:cs="Arial"/>
          <w:color w:val="auto"/>
        </w:rPr>
      </w:pPr>
      <w:r w:rsidRPr="00091E9A">
        <w:rPr>
          <w:rFonts w:ascii="Arial" w:hAnsi="Arial" w:cs="Arial"/>
          <w:b/>
          <w:color w:val="auto"/>
        </w:rPr>
        <w:t>Practitioners/Workers:</w:t>
      </w:r>
      <w:r w:rsidRPr="00091E9A">
        <w:rPr>
          <w:rFonts w:ascii="Arial" w:hAnsi="Arial" w:cs="Arial"/>
          <w:color w:val="auto"/>
        </w:rPr>
        <w:t xml:space="preserve"> </w:t>
      </w:r>
    </w:p>
    <w:p w14:paraId="2577AE08" w14:textId="42A74108" w:rsidR="00911FDB" w:rsidRPr="00091E9A" w:rsidRDefault="00911FDB" w:rsidP="00091E9A">
      <w:pPr>
        <w:pStyle w:val="IntenseQuote"/>
        <w:rPr>
          <w:rFonts w:ascii="Arial" w:hAnsi="Arial" w:cs="Arial"/>
        </w:rPr>
      </w:pPr>
      <w:r w:rsidRPr="00091E9A">
        <w:rPr>
          <w:rFonts w:ascii="Arial" w:hAnsi="Arial" w:cs="Arial"/>
        </w:rPr>
        <w:t>(</w:t>
      </w:r>
      <w:proofErr w:type="gramStart"/>
      <w:r w:rsidRPr="00091E9A">
        <w:rPr>
          <w:rFonts w:ascii="Arial" w:hAnsi="Arial" w:cs="Arial"/>
        </w:rPr>
        <w:t>in</w:t>
      </w:r>
      <w:proofErr w:type="gramEnd"/>
      <w:r w:rsidRPr="00091E9A">
        <w:rPr>
          <w:rFonts w:ascii="Arial" w:hAnsi="Arial" w:cs="Arial"/>
        </w:rPr>
        <w:t xml:space="preserve"> conjunction with their appropriate generic and/or professional guidance, where available) to help them understand the knowledge and skills expected of them to successfully deliver trauma informed, evidence-based and effective services. </w:t>
      </w:r>
    </w:p>
    <w:p w14:paraId="483F94A6" w14:textId="77777777" w:rsidR="00091E9A" w:rsidRDefault="00911FDB" w:rsidP="00091E9A">
      <w:pPr>
        <w:pStyle w:val="IntenseQuote"/>
        <w:rPr>
          <w:rFonts w:ascii="Arial" w:hAnsi="Arial" w:cs="Arial"/>
          <w:color w:val="auto"/>
        </w:rPr>
      </w:pPr>
      <w:r w:rsidRPr="00091E9A">
        <w:rPr>
          <w:rFonts w:ascii="Arial" w:hAnsi="Arial" w:cs="Arial"/>
          <w:b/>
          <w:color w:val="auto"/>
        </w:rPr>
        <w:t>Managers and Supervisors:</w:t>
      </w:r>
      <w:r w:rsidRPr="00091E9A">
        <w:rPr>
          <w:rFonts w:ascii="Arial" w:hAnsi="Arial" w:cs="Arial"/>
          <w:color w:val="auto"/>
        </w:rPr>
        <w:t xml:space="preserve"> </w:t>
      </w:r>
    </w:p>
    <w:p w14:paraId="7B5C2BAA" w14:textId="2FA0D607" w:rsidR="00911FDB" w:rsidRPr="00091E9A" w:rsidRDefault="00911FDB" w:rsidP="00091E9A">
      <w:pPr>
        <w:pStyle w:val="IntenseQuote"/>
        <w:rPr>
          <w:rFonts w:ascii="Arial" w:hAnsi="Arial" w:cs="Arial"/>
        </w:rPr>
      </w:pPr>
      <w:r w:rsidRPr="00091E9A">
        <w:rPr>
          <w:rFonts w:ascii="Arial" w:hAnsi="Arial" w:cs="Arial"/>
        </w:rPr>
        <w:t>To lead by example and champion a trauma informed approach, and to identify and explore staff strengths and address any gaps in staff knowledge and skill.</w:t>
      </w:r>
    </w:p>
    <w:p w14:paraId="75A68CBA" w14:textId="77777777" w:rsidR="00091E9A" w:rsidRDefault="00911FDB" w:rsidP="00091E9A">
      <w:pPr>
        <w:pStyle w:val="IntenseQuote"/>
        <w:rPr>
          <w:rFonts w:ascii="Arial" w:hAnsi="Arial" w:cs="Arial"/>
          <w:color w:val="auto"/>
        </w:rPr>
      </w:pPr>
      <w:r w:rsidRPr="00091E9A">
        <w:rPr>
          <w:rFonts w:ascii="Arial" w:hAnsi="Arial" w:cs="Arial"/>
          <w:b/>
          <w:color w:val="auto"/>
        </w:rPr>
        <w:t>Organisation:</w:t>
      </w:r>
      <w:r w:rsidRPr="00091E9A">
        <w:rPr>
          <w:rFonts w:ascii="Arial" w:hAnsi="Arial" w:cs="Arial"/>
          <w:color w:val="auto"/>
        </w:rPr>
        <w:t xml:space="preserve"> </w:t>
      </w:r>
    </w:p>
    <w:p w14:paraId="1A0412E5" w14:textId="28919FA7" w:rsidR="00911FDB" w:rsidRPr="00091E9A" w:rsidRDefault="00911FDB" w:rsidP="00091E9A">
      <w:pPr>
        <w:pStyle w:val="IntenseQuote"/>
        <w:rPr>
          <w:rFonts w:ascii="Arial" w:hAnsi="Arial" w:cs="Arial"/>
        </w:rPr>
      </w:pPr>
      <w:r w:rsidRPr="00091E9A">
        <w:rPr>
          <w:rFonts w:ascii="Arial" w:hAnsi="Arial" w:cs="Arial"/>
        </w:rPr>
        <w:t xml:space="preserve">To become a culturally trauma informed organisation and to ensure staff have the necessary knowledge and skills to meet the needs of people affected by trauma, their families, </w:t>
      </w:r>
      <w:proofErr w:type="gramStart"/>
      <w:r w:rsidRPr="00091E9A">
        <w:rPr>
          <w:rFonts w:ascii="Arial" w:hAnsi="Arial" w:cs="Arial"/>
        </w:rPr>
        <w:t>carers</w:t>
      </w:r>
      <w:proofErr w:type="gramEnd"/>
      <w:r w:rsidRPr="00091E9A">
        <w:rPr>
          <w:rFonts w:ascii="Arial" w:hAnsi="Arial" w:cs="Arial"/>
        </w:rPr>
        <w:t xml:space="preserve"> and supporters; this should be done through planning staff development activities to meet the aspirations of the framework, which also includes ensuring staff welfare.</w:t>
      </w:r>
    </w:p>
    <w:p w14:paraId="0A1C6E4E" w14:textId="77777777" w:rsidR="00091E9A" w:rsidRDefault="00911FDB" w:rsidP="00091E9A">
      <w:pPr>
        <w:pStyle w:val="IntenseQuote"/>
        <w:rPr>
          <w:rFonts w:ascii="Arial" w:hAnsi="Arial" w:cs="Arial"/>
        </w:rPr>
      </w:pPr>
      <w:r w:rsidRPr="00091E9A">
        <w:rPr>
          <w:rFonts w:ascii="Arial" w:hAnsi="Arial" w:cs="Arial"/>
          <w:b/>
          <w:color w:val="auto"/>
        </w:rPr>
        <w:t>Education and Training Providers</w:t>
      </w:r>
      <w:r w:rsidRPr="00091E9A">
        <w:rPr>
          <w:rFonts w:ascii="Arial" w:hAnsi="Arial" w:cs="Arial"/>
        </w:rPr>
        <w:t xml:space="preserve">: </w:t>
      </w:r>
    </w:p>
    <w:p w14:paraId="2C562F89" w14:textId="01848646" w:rsidR="00E46A90" w:rsidRPr="0015662E" w:rsidRDefault="00911FDB" w:rsidP="0015662E">
      <w:pPr>
        <w:pStyle w:val="IntenseQuote"/>
        <w:rPr>
          <w:rFonts w:ascii="Arial" w:hAnsi="Arial" w:cs="Arial"/>
        </w:rPr>
      </w:pPr>
      <w:r w:rsidRPr="00091E9A">
        <w:rPr>
          <w:rFonts w:ascii="Arial" w:hAnsi="Arial" w:cs="Arial"/>
        </w:rPr>
        <w:t>To inform the content of their cur</w:t>
      </w:r>
      <w:r w:rsidR="0015662E">
        <w:rPr>
          <w:rFonts w:ascii="Arial" w:hAnsi="Arial" w:cs="Arial"/>
        </w:rPr>
        <w:t>riculum and learning activities.</w:t>
      </w:r>
    </w:p>
    <w:p w14:paraId="016A7417" w14:textId="77777777" w:rsidR="00E46A90" w:rsidRDefault="00E46A90" w:rsidP="00911FDB"/>
    <w:p w14:paraId="6BF4373F" w14:textId="655C9B3C" w:rsidR="00E46A90" w:rsidRDefault="00E46A90" w:rsidP="00911FDB"/>
    <w:p w14:paraId="5ADEA807" w14:textId="59C10819" w:rsidR="0015662E" w:rsidRDefault="0015662E" w:rsidP="00911FDB"/>
    <w:p w14:paraId="3B755421" w14:textId="77777777" w:rsidR="0015662E" w:rsidRDefault="0015662E" w:rsidP="0095612D">
      <w:pPr>
        <w:pStyle w:val="Heading1"/>
        <w:rPr>
          <w:rFonts w:ascii="Arial" w:hAnsi="Arial" w:cs="Arial"/>
          <w:b/>
        </w:rPr>
        <w:sectPr w:rsidR="0015662E" w:rsidSect="002956C6">
          <w:pgSz w:w="16838" w:h="11906" w:orient="landscape"/>
          <w:pgMar w:top="1440" w:right="1440" w:bottom="1440" w:left="1440" w:header="709" w:footer="709" w:gutter="0"/>
          <w:pgNumType w:start="0"/>
          <w:cols w:space="708"/>
          <w:titlePg/>
          <w:docGrid w:linePitch="360"/>
        </w:sectPr>
      </w:pPr>
    </w:p>
    <w:p w14:paraId="5DD93CC4" w14:textId="3CB30937" w:rsidR="00E46A90" w:rsidRPr="00145131" w:rsidRDefault="00E46A90" w:rsidP="00BF552C">
      <w:pPr>
        <w:pStyle w:val="Heading1"/>
        <w:rPr>
          <w:rFonts w:ascii="Arial" w:hAnsi="Arial" w:cs="Arial"/>
          <w:b/>
        </w:rPr>
      </w:pPr>
      <w:r w:rsidRPr="00145131">
        <w:rPr>
          <w:rFonts w:ascii="Arial" w:hAnsi="Arial" w:cs="Arial"/>
          <w:b/>
        </w:rPr>
        <w:lastRenderedPageBreak/>
        <w:t xml:space="preserve">Outcomes of Trauma Informed Practice </w:t>
      </w:r>
    </w:p>
    <w:p w14:paraId="3D8B0831" w14:textId="361BC7F5" w:rsidR="00EB3CD2" w:rsidRDefault="007E586A" w:rsidP="00911FDB">
      <w:r>
        <w:rPr>
          <w:noProof/>
          <w:lang w:eastAsia="en-GB"/>
        </w:rPr>
        <mc:AlternateContent>
          <mc:Choice Requires="wpg">
            <w:drawing>
              <wp:anchor distT="0" distB="0" distL="114300" distR="114300" simplePos="0" relativeHeight="251697152" behindDoc="0" locked="0" layoutInCell="1" allowOverlap="1" wp14:anchorId="4DCFB892" wp14:editId="53CC3470">
                <wp:simplePos x="0" y="0"/>
                <wp:positionH relativeFrom="margin">
                  <wp:posOffset>21946</wp:posOffset>
                </wp:positionH>
                <wp:positionV relativeFrom="paragraph">
                  <wp:posOffset>41732</wp:posOffset>
                </wp:positionV>
                <wp:extent cx="9378086" cy="6100876"/>
                <wp:effectExtent l="19050" t="19050" r="13970" b="14605"/>
                <wp:wrapNone/>
                <wp:docPr id="34" name="Group 34"/>
                <wp:cNvGraphicFramePr/>
                <a:graphic xmlns:a="http://schemas.openxmlformats.org/drawingml/2006/main">
                  <a:graphicData uri="http://schemas.microsoft.com/office/word/2010/wordprocessingGroup">
                    <wpg:wgp>
                      <wpg:cNvGrpSpPr/>
                      <wpg:grpSpPr>
                        <a:xfrm>
                          <a:off x="0" y="0"/>
                          <a:ext cx="9378086" cy="6100876"/>
                          <a:chOff x="0" y="0"/>
                          <a:chExt cx="9378086" cy="6100876"/>
                        </a:xfrm>
                      </wpg:grpSpPr>
                      <wps:wsp>
                        <wps:cNvPr id="9" name="Rounded Rectangle 9"/>
                        <wps:cNvSpPr/>
                        <wps:spPr>
                          <a:xfrm>
                            <a:off x="29261" y="3321101"/>
                            <a:ext cx="1850390" cy="8991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24DF82" w14:textId="77777777" w:rsidR="00810DB6" w:rsidRPr="00D50F63" w:rsidRDefault="00810DB6" w:rsidP="00E46A90">
                              <w:pPr>
                                <w:jc w:val="center"/>
                                <w:rPr>
                                  <w:rFonts w:ascii="Arial" w:hAnsi="Arial" w:cs="Arial"/>
                                  <w:b/>
                                  <w:sz w:val="20"/>
                                  <w:szCs w:val="20"/>
                                </w:rPr>
                              </w:pPr>
                              <w:r w:rsidRPr="00D50F63">
                                <w:rPr>
                                  <w:rFonts w:ascii="Arial" w:hAnsi="Arial" w:cs="Arial"/>
                                  <w:b/>
                                  <w:sz w:val="20"/>
                                  <w:szCs w:val="20"/>
                                </w:rPr>
                                <w:t xml:space="preserve">Policies and protocols on TI practice </w:t>
                              </w:r>
                            </w:p>
                            <w:p w14:paraId="619F67F3" w14:textId="77777777" w:rsidR="00810DB6" w:rsidRPr="00D50F63" w:rsidRDefault="00810DB6" w:rsidP="00E46A90">
                              <w:pPr>
                                <w:jc w:val="center"/>
                                <w:rPr>
                                  <w:rFonts w:ascii="Arial" w:hAnsi="Arial" w:cs="Arial"/>
                                  <w:sz w:val="20"/>
                                  <w:szCs w:val="20"/>
                                </w:rPr>
                              </w:pPr>
                              <w:r w:rsidRPr="00D50F63">
                                <w:rPr>
                                  <w:rFonts w:ascii="Arial" w:hAnsi="Arial" w:cs="Arial"/>
                                  <w:sz w:val="20"/>
                                  <w:szCs w:val="20"/>
                                </w:rPr>
                                <w:t>Written policies and protocols</w:t>
                              </w:r>
                            </w:p>
                            <w:p w14:paraId="3B63BA6E" w14:textId="77777777" w:rsidR="00810DB6" w:rsidRPr="00E46A90" w:rsidRDefault="00810DB6" w:rsidP="00E46A90">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3" name="Group 33"/>
                        <wpg:cNvGrpSpPr/>
                        <wpg:grpSpPr>
                          <a:xfrm>
                            <a:off x="0" y="0"/>
                            <a:ext cx="9378086" cy="6100876"/>
                            <a:chOff x="0" y="0"/>
                            <a:chExt cx="9378086" cy="6100876"/>
                          </a:xfrm>
                        </wpg:grpSpPr>
                        <wpg:grpSp>
                          <wpg:cNvPr id="30" name="Group 30"/>
                          <wpg:cNvGrpSpPr/>
                          <wpg:grpSpPr>
                            <a:xfrm>
                              <a:off x="87782" y="3957523"/>
                              <a:ext cx="7614870" cy="2143353"/>
                              <a:chOff x="0" y="0"/>
                              <a:chExt cx="7614870" cy="2143353"/>
                            </a:xfrm>
                          </wpg:grpSpPr>
                          <wps:wsp>
                            <wps:cNvPr id="10" name="Rounded Rectangle 10"/>
                            <wps:cNvSpPr/>
                            <wps:spPr>
                              <a:xfrm>
                                <a:off x="0" y="343814"/>
                                <a:ext cx="1850390" cy="90708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4CA6EB" w14:textId="77777777" w:rsidR="00810DB6" w:rsidRPr="00D50F63" w:rsidRDefault="00810DB6" w:rsidP="00E46A90">
                                  <w:pPr>
                                    <w:jc w:val="center"/>
                                    <w:rPr>
                                      <w:rFonts w:ascii="Arial" w:hAnsi="Arial" w:cs="Arial"/>
                                      <w:b/>
                                      <w:sz w:val="20"/>
                                      <w:szCs w:val="20"/>
                                    </w:rPr>
                                  </w:pPr>
                                  <w:r w:rsidRPr="00D50F63">
                                    <w:rPr>
                                      <w:rFonts w:ascii="Arial" w:hAnsi="Arial" w:cs="Arial"/>
                                      <w:b/>
                                      <w:sz w:val="20"/>
                                      <w:szCs w:val="20"/>
                                    </w:rPr>
                                    <w:t xml:space="preserve">Collaboration across sectors </w:t>
                                  </w:r>
                                </w:p>
                                <w:p w14:paraId="0FAC65CF" w14:textId="77777777" w:rsidR="00810DB6" w:rsidRPr="00E46A90" w:rsidRDefault="00810DB6" w:rsidP="00E46A90">
                                  <w:pPr>
                                    <w:jc w:val="center"/>
                                    <w:rPr>
                                      <w:rFonts w:ascii="Arial" w:hAnsi="Arial" w:cs="Arial"/>
                                      <w:sz w:val="20"/>
                                      <w:szCs w:val="20"/>
                                    </w:rPr>
                                  </w:pPr>
                                  <w:r w:rsidRPr="00E46A90">
                                    <w:rPr>
                                      <w:rFonts w:ascii="Arial" w:hAnsi="Arial" w:cs="Arial"/>
                                      <w:sz w:val="20"/>
                                      <w:szCs w:val="20"/>
                                    </w:rPr>
                                    <w:t>Shared understanding of TI approach among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14631" y="1331366"/>
                                <a:ext cx="1850390" cy="81198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F492A6" w14:textId="77777777" w:rsidR="00810DB6" w:rsidRPr="00E46A90" w:rsidRDefault="00810DB6" w:rsidP="00E46A90">
                                  <w:pPr>
                                    <w:jc w:val="center"/>
                                    <w:rPr>
                                      <w:rFonts w:ascii="Arial" w:hAnsi="Arial" w:cs="Arial"/>
                                      <w:b/>
                                      <w:sz w:val="20"/>
                                      <w:szCs w:val="20"/>
                                    </w:rPr>
                                  </w:pPr>
                                  <w:r w:rsidRPr="00E46A90">
                                    <w:rPr>
                                      <w:rFonts w:ascii="Arial" w:hAnsi="Arial" w:cs="Arial"/>
                                      <w:b/>
                                      <w:sz w:val="20"/>
                                      <w:szCs w:val="20"/>
                                    </w:rPr>
                                    <w:t>Financing</w:t>
                                  </w:r>
                                </w:p>
                                <w:p w14:paraId="72AAD97F" w14:textId="77777777" w:rsidR="00810DB6" w:rsidRPr="00E46A90" w:rsidRDefault="00810DB6" w:rsidP="00E46A90">
                                  <w:pPr>
                                    <w:jc w:val="center"/>
                                    <w:rPr>
                                      <w:rFonts w:ascii="Arial" w:hAnsi="Arial" w:cs="Arial"/>
                                      <w:sz w:val="20"/>
                                      <w:szCs w:val="20"/>
                                    </w:rPr>
                                  </w:pPr>
                                  <w:r w:rsidRPr="00E46A90">
                                    <w:rPr>
                                      <w:rFonts w:ascii="Arial" w:hAnsi="Arial" w:cs="Arial"/>
                                      <w:sz w:val="20"/>
                                      <w:szCs w:val="20"/>
                                    </w:rPr>
                                    <w:t>Costs of TI practice, value for money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ounded Rectangle 12"/>
                            <wps:cNvSpPr/>
                            <wps:spPr>
                              <a:xfrm>
                                <a:off x="4586631" y="0"/>
                                <a:ext cx="3028239" cy="7677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B6C1D7" w14:textId="77777777" w:rsidR="00810DB6" w:rsidRPr="00D50F63" w:rsidRDefault="00810DB6" w:rsidP="00E46A90">
                                  <w:pPr>
                                    <w:jc w:val="center"/>
                                    <w:rPr>
                                      <w:rFonts w:ascii="Arial" w:hAnsi="Arial" w:cs="Arial"/>
                                      <w:b/>
                                      <w:sz w:val="20"/>
                                      <w:szCs w:val="20"/>
                                    </w:rPr>
                                  </w:pPr>
                                  <w:r w:rsidRPr="00D50F63">
                                    <w:rPr>
                                      <w:rFonts w:ascii="Arial" w:hAnsi="Arial" w:cs="Arial"/>
                                      <w:b/>
                                      <w:sz w:val="20"/>
                                      <w:szCs w:val="20"/>
                                    </w:rPr>
                                    <w:t>Enablers</w:t>
                                  </w:r>
                                </w:p>
                                <w:p w14:paraId="0F3721FC" w14:textId="77777777" w:rsidR="00810DB6" w:rsidRPr="00D50F63" w:rsidRDefault="00810DB6" w:rsidP="00E46A90">
                                  <w:pPr>
                                    <w:jc w:val="center"/>
                                    <w:rPr>
                                      <w:rFonts w:ascii="Arial" w:hAnsi="Arial" w:cs="Arial"/>
                                      <w:sz w:val="20"/>
                                      <w:szCs w:val="20"/>
                                    </w:rPr>
                                  </w:pPr>
                                  <w:r w:rsidRPr="00D50F63">
                                    <w:rPr>
                                      <w:rFonts w:ascii="Arial" w:hAnsi="Arial" w:cs="Arial"/>
                                      <w:sz w:val="20"/>
                                      <w:szCs w:val="20"/>
                                    </w:rPr>
                                    <w:t>Buy-in from governance and leadership. Onsite or external trauma-specific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 name="Group 32"/>
                          <wpg:cNvGrpSpPr/>
                          <wpg:grpSpPr>
                            <a:xfrm>
                              <a:off x="0" y="0"/>
                              <a:ext cx="9378086" cy="5756783"/>
                              <a:chOff x="0" y="0"/>
                              <a:chExt cx="9378086" cy="5756783"/>
                            </a:xfrm>
                          </wpg:grpSpPr>
                          <wpg:grpSp>
                            <wpg:cNvPr id="29" name="Group 29"/>
                            <wpg:cNvGrpSpPr/>
                            <wpg:grpSpPr>
                              <a:xfrm>
                                <a:off x="0" y="0"/>
                                <a:ext cx="9378086" cy="4294022"/>
                                <a:chOff x="0" y="0"/>
                                <a:chExt cx="9378086" cy="4294022"/>
                              </a:xfrm>
                            </wpg:grpSpPr>
                            <wps:wsp>
                              <wps:cNvPr id="3" name="Rounded Rectangle 3"/>
                              <wps:cNvSpPr/>
                              <wps:spPr>
                                <a:xfrm>
                                  <a:off x="21946" y="0"/>
                                  <a:ext cx="1850390" cy="387401"/>
                                </a:xfrm>
                                <a:prstGeom prst="round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C983CC" w14:textId="77777777" w:rsidR="00810DB6" w:rsidRPr="00D50F63" w:rsidRDefault="00810DB6" w:rsidP="00E46A90">
                                    <w:pPr>
                                      <w:jc w:val="center"/>
                                      <w:rPr>
                                        <w:rFonts w:ascii="Arial" w:hAnsi="Arial" w:cs="Arial"/>
                                        <w:b/>
                                      </w:rPr>
                                    </w:pPr>
                                    <w:r w:rsidRPr="00D50F63">
                                      <w:rPr>
                                        <w:rFonts w:ascii="Arial" w:hAnsi="Arial" w:cs="Arial"/>
                                        <w:b/>
                                      </w:rPr>
                                      <w:t>TI practice components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5720486" y="36576"/>
                                  <a:ext cx="3525927" cy="350876"/>
                                </a:xfrm>
                                <a:prstGeom prst="round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D3756E" w14:textId="77777777" w:rsidR="00810DB6" w:rsidRPr="00D50F63" w:rsidRDefault="00810DB6" w:rsidP="00E46A90">
                                    <w:pPr>
                                      <w:jc w:val="center"/>
                                      <w:rPr>
                                        <w:rFonts w:ascii="Arial" w:hAnsi="Arial" w:cs="Arial"/>
                                        <w:b/>
                                      </w:rPr>
                                    </w:pPr>
                                    <w:r w:rsidRPr="00D50F63">
                                      <w:rPr>
                                        <w:rFonts w:ascii="Arial" w:hAnsi="Arial" w:cs="Arial"/>
                                        <w:b/>
                                      </w:rPr>
                                      <w:t>Long-term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2414016" y="14630"/>
                                  <a:ext cx="2684678" cy="357836"/>
                                </a:xfrm>
                                <a:prstGeom prst="round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0F6329" w14:textId="77777777" w:rsidR="00810DB6" w:rsidRPr="00D50F63" w:rsidRDefault="00810DB6" w:rsidP="00E46A90">
                                    <w:pPr>
                                      <w:jc w:val="center"/>
                                      <w:rPr>
                                        <w:rFonts w:ascii="Arial" w:hAnsi="Arial" w:cs="Arial"/>
                                        <w:b/>
                                      </w:rPr>
                                    </w:pPr>
                                    <w:r w:rsidRPr="00D50F63">
                                      <w:rPr>
                                        <w:rFonts w:ascii="Arial" w:hAnsi="Arial" w:cs="Arial"/>
                                        <w:b/>
                                      </w:rPr>
                                      <w:t>Short-term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0" y="431597"/>
                                  <a:ext cx="1850390" cy="76069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B62F99" w14:textId="77777777" w:rsidR="00810DB6" w:rsidRPr="00D50F63" w:rsidRDefault="00810DB6" w:rsidP="00E46A90">
                                    <w:pPr>
                                      <w:jc w:val="center"/>
                                      <w:rPr>
                                        <w:rFonts w:ascii="Arial" w:hAnsi="Arial" w:cs="Arial"/>
                                        <w:b/>
                                        <w:sz w:val="18"/>
                                        <w:szCs w:val="20"/>
                                      </w:rPr>
                                    </w:pPr>
                                    <w:r w:rsidRPr="00D50F63">
                                      <w:rPr>
                                        <w:rFonts w:ascii="Arial" w:hAnsi="Arial" w:cs="Arial"/>
                                        <w:b/>
                                        <w:sz w:val="18"/>
                                        <w:szCs w:val="20"/>
                                      </w:rPr>
                                      <w:t xml:space="preserve">Training of all staff </w:t>
                                    </w:r>
                                  </w:p>
                                  <w:p w14:paraId="404CC298" w14:textId="4ED31CED" w:rsidR="00810DB6" w:rsidRPr="00D50F63" w:rsidRDefault="00810DB6" w:rsidP="00E46A90">
                                    <w:pPr>
                                      <w:jc w:val="center"/>
                                      <w:rPr>
                                        <w:rFonts w:ascii="Arial" w:hAnsi="Arial" w:cs="Arial"/>
                                        <w:sz w:val="18"/>
                                        <w:szCs w:val="20"/>
                                      </w:rPr>
                                    </w:pPr>
                                    <w:r w:rsidRPr="00D50F63">
                                      <w:rPr>
                                        <w:rFonts w:ascii="Arial" w:hAnsi="Arial" w:cs="Arial"/>
                                        <w:sz w:val="18"/>
                                        <w:szCs w:val="20"/>
                                      </w:rPr>
                                      <w:t xml:space="preserve">Staff knowledge, attitudes, </w:t>
                                    </w:r>
                                    <w:r w:rsidR="00C6703C" w:rsidRPr="00D50F63">
                                      <w:rPr>
                                        <w:rFonts w:ascii="Arial" w:hAnsi="Arial" w:cs="Arial"/>
                                        <w:sz w:val="18"/>
                                        <w:szCs w:val="20"/>
                                      </w:rPr>
                                      <w:t>and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21946" y="1243584"/>
                                  <a:ext cx="1850390" cy="100949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8A3E71" w14:textId="77777777" w:rsidR="00810DB6" w:rsidRDefault="00810DB6" w:rsidP="00D50F63">
                                    <w:pPr>
                                      <w:jc w:val="center"/>
                                      <w:rPr>
                                        <w:rFonts w:ascii="Arial" w:hAnsi="Arial" w:cs="Arial"/>
                                        <w:sz w:val="20"/>
                                        <w:szCs w:val="20"/>
                                      </w:rPr>
                                    </w:pPr>
                                    <w:r w:rsidRPr="00D50F63">
                                      <w:rPr>
                                        <w:rFonts w:ascii="Arial" w:hAnsi="Arial" w:cs="Arial"/>
                                        <w:b/>
                                        <w:sz w:val="20"/>
                                        <w:szCs w:val="20"/>
                                      </w:rPr>
                                      <w:t>Ongoing support for all staff</w:t>
                                    </w:r>
                                    <w:r w:rsidRPr="00E46A90">
                                      <w:rPr>
                                        <w:rFonts w:ascii="Arial" w:hAnsi="Arial" w:cs="Arial"/>
                                        <w:sz w:val="20"/>
                                        <w:szCs w:val="20"/>
                                      </w:rPr>
                                      <w:t xml:space="preserve"> </w:t>
                                    </w:r>
                                  </w:p>
                                  <w:p w14:paraId="208A3F3B" w14:textId="77777777" w:rsidR="00810DB6" w:rsidRPr="00E46A90" w:rsidRDefault="00810DB6" w:rsidP="00D50F63">
                                    <w:pPr>
                                      <w:jc w:val="center"/>
                                      <w:rPr>
                                        <w:rFonts w:ascii="Arial" w:hAnsi="Arial" w:cs="Arial"/>
                                        <w:sz w:val="20"/>
                                        <w:szCs w:val="20"/>
                                      </w:rPr>
                                    </w:pPr>
                                    <w:r w:rsidRPr="00E46A90">
                                      <w:rPr>
                                        <w:rFonts w:ascii="Arial" w:hAnsi="Arial" w:cs="Arial"/>
                                        <w:sz w:val="20"/>
                                        <w:szCs w:val="20"/>
                                      </w:rPr>
                                      <w:t>Staff s</w:t>
                                    </w:r>
                                    <w:r>
                                      <w:rPr>
                                        <w:rFonts w:ascii="Arial" w:hAnsi="Arial" w:cs="Arial"/>
                                        <w:sz w:val="20"/>
                                        <w:szCs w:val="20"/>
                                      </w:rPr>
                                      <w:t xml:space="preserve">atisfaction, turnover, health, </w:t>
                                    </w:r>
                                    <w:r w:rsidRPr="00E46A90">
                                      <w:rPr>
                                        <w:rFonts w:ascii="Arial" w:hAnsi="Arial" w:cs="Arial"/>
                                        <w:sz w:val="20"/>
                                        <w:szCs w:val="20"/>
                                      </w:rPr>
                                      <w:t>vicarious trauma.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43891" y="2326233"/>
                                  <a:ext cx="185039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4A5EBE" w14:textId="77777777" w:rsidR="00810DB6" w:rsidRPr="00D50F63" w:rsidRDefault="00810DB6" w:rsidP="00E46A90">
                                    <w:pPr>
                                      <w:jc w:val="center"/>
                                      <w:rPr>
                                        <w:rFonts w:ascii="Arial" w:hAnsi="Arial" w:cs="Arial"/>
                                        <w:b/>
                                        <w:sz w:val="20"/>
                                        <w:szCs w:val="20"/>
                                      </w:rPr>
                                    </w:pPr>
                                    <w:r w:rsidRPr="00D50F63">
                                      <w:rPr>
                                        <w:rFonts w:ascii="Arial" w:hAnsi="Arial" w:cs="Arial"/>
                                        <w:b/>
                                        <w:sz w:val="20"/>
                                        <w:szCs w:val="20"/>
                                      </w:rPr>
                                      <w:t xml:space="preserve">Physical environment </w:t>
                                    </w:r>
                                  </w:p>
                                  <w:p w14:paraId="0B216BAE" w14:textId="77777777" w:rsidR="00810DB6" w:rsidRPr="00D50F63" w:rsidRDefault="00810DB6" w:rsidP="00E46A90">
                                    <w:pPr>
                                      <w:jc w:val="center"/>
                                      <w:rPr>
                                        <w:rFonts w:ascii="Arial" w:hAnsi="Arial" w:cs="Arial"/>
                                        <w:sz w:val="20"/>
                                        <w:szCs w:val="20"/>
                                      </w:rPr>
                                    </w:pPr>
                                    <w:r w:rsidRPr="00D50F63">
                                      <w:rPr>
                                        <w:rFonts w:ascii="Arial" w:hAnsi="Arial" w:cs="Arial"/>
                                        <w:sz w:val="20"/>
                                        <w:szCs w:val="20"/>
                                      </w:rPr>
                                      <w:t>Staff and service user perceptions of physical and psychological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7432243" y="1858061"/>
                                  <a:ext cx="1945843" cy="965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D1CEA2" w14:textId="77777777" w:rsidR="00810DB6" w:rsidRPr="00D50F63" w:rsidRDefault="00810DB6" w:rsidP="00E46A90">
                                    <w:pPr>
                                      <w:jc w:val="center"/>
                                      <w:rPr>
                                        <w:rFonts w:ascii="Arial" w:hAnsi="Arial" w:cs="Arial"/>
                                        <w:sz w:val="20"/>
                                        <w:szCs w:val="20"/>
                                      </w:rPr>
                                    </w:pPr>
                                    <w:r w:rsidRPr="00D50F63">
                                      <w:rPr>
                                        <w:rFonts w:ascii="Arial" w:hAnsi="Arial" w:cs="Arial"/>
                                        <w:b/>
                                        <w:sz w:val="20"/>
                                        <w:szCs w:val="20"/>
                                      </w:rPr>
                                      <w:t>Service User outcomes</w:t>
                                    </w:r>
                                    <w:r w:rsidRPr="00D50F63">
                                      <w:rPr>
                                        <w:rFonts w:ascii="Arial" w:hAnsi="Arial" w:cs="Arial"/>
                                        <w:sz w:val="20"/>
                                        <w:szCs w:val="20"/>
                                      </w:rPr>
                                      <w:t xml:space="preserve"> Quality of life, mental and physical health,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ounded Rectangle 14"/>
                              <wps:cNvSpPr/>
                              <wps:spPr>
                                <a:xfrm>
                                  <a:off x="4835347" y="1858061"/>
                                  <a:ext cx="2392070" cy="96560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D4D52E" w14:textId="77777777" w:rsidR="00810DB6" w:rsidRPr="00D50F63" w:rsidRDefault="00810DB6" w:rsidP="00D50F63">
                                    <w:pPr>
                                      <w:jc w:val="center"/>
                                      <w:rPr>
                                        <w:rFonts w:ascii="Arial" w:hAnsi="Arial" w:cs="Arial"/>
                                        <w:b/>
                                        <w:sz w:val="20"/>
                                        <w:szCs w:val="20"/>
                                      </w:rPr>
                                    </w:pPr>
                                    <w:r w:rsidRPr="00D50F63">
                                      <w:rPr>
                                        <w:rFonts w:ascii="Arial" w:hAnsi="Arial" w:cs="Arial"/>
                                        <w:b/>
                                        <w:sz w:val="20"/>
                                        <w:szCs w:val="20"/>
                                      </w:rPr>
                                      <w:t xml:space="preserve">Service user engagement and satisfaction </w:t>
                                    </w:r>
                                  </w:p>
                                  <w:p w14:paraId="3D032612" w14:textId="77777777" w:rsidR="00810DB6" w:rsidRPr="00D50F63" w:rsidRDefault="00810DB6" w:rsidP="00D50F63">
                                    <w:pPr>
                                      <w:jc w:val="center"/>
                                      <w:rPr>
                                        <w:rFonts w:ascii="Arial" w:hAnsi="Arial" w:cs="Arial"/>
                                        <w:sz w:val="20"/>
                                        <w:szCs w:val="20"/>
                                      </w:rPr>
                                    </w:pPr>
                                    <w:r w:rsidRPr="00D50F63">
                                      <w:rPr>
                                        <w:rFonts w:ascii="Arial" w:hAnsi="Arial" w:cs="Arial"/>
                                        <w:sz w:val="20"/>
                                        <w:szCs w:val="20"/>
                                      </w:rPr>
                                      <w:t>Service user satisfaction with the service (User voice)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2421331" y="1375257"/>
                                  <a:ext cx="2099462" cy="29187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B46811" w14:textId="77777777" w:rsidR="00810DB6" w:rsidRDefault="00810DB6" w:rsidP="00D50F63">
                                    <w:pPr>
                                      <w:rPr>
                                        <w:rFonts w:ascii="Arial" w:hAnsi="Arial" w:cs="Arial"/>
                                        <w:sz w:val="20"/>
                                        <w:szCs w:val="20"/>
                                      </w:rPr>
                                    </w:pPr>
                                    <w:r w:rsidRPr="00D50F63">
                                      <w:rPr>
                                        <w:rFonts w:ascii="Arial" w:hAnsi="Arial" w:cs="Arial"/>
                                        <w:b/>
                                        <w:sz w:val="20"/>
                                        <w:szCs w:val="20"/>
                                      </w:rPr>
                                      <w:t>TI Practice Delivery</w:t>
                                    </w:r>
                                  </w:p>
                                  <w:p w14:paraId="340942FF" w14:textId="77777777" w:rsidR="00810DB6" w:rsidRPr="00D50F63" w:rsidRDefault="00810DB6" w:rsidP="00D50F63">
                                    <w:pPr>
                                      <w:pStyle w:val="ListParagraph"/>
                                      <w:numPr>
                                        <w:ilvl w:val="0"/>
                                        <w:numId w:val="3"/>
                                      </w:numPr>
                                      <w:rPr>
                                        <w:rFonts w:ascii="Arial" w:hAnsi="Arial" w:cs="Arial"/>
                                        <w:sz w:val="20"/>
                                        <w:szCs w:val="20"/>
                                      </w:rPr>
                                    </w:pPr>
                                    <w:r w:rsidRPr="00D50F63">
                                      <w:rPr>
                                        <w:rFonts w:ascii="Arial" w:hAnsi="Arial" w:cs="Arial"/>
                                        <w:sz w:val="20"/>
                                        <w:szCs w:val="20"/>
                                      </w:rPr>
                                      <w:t xml:space="preserve">Change in staff behaviour. </w:t>
                                    </w:r>
                                  </w:p>
                                  <w:p w14:paraId="625BFCE9" w14:textId="77777777" w:rsidR="00810DB6" w:rsidRPr="00D50F63" w:rsidRDefault="00810DB6" w:rsidP="00D50F63">
                                    <w:pPr>
                                      <w:pStyle w:val="ListParagraph"/>
                                      <w:numPr>
                                        <w:ilvl w:val="0"/>
                                        <w:numId w:val="3"/>
                                      </w:numPr>
                                      <w:rPr>
                                        <w:rFonts w:ascii="Arial" w:hAnsi="Arial" w:cs="Arial"/>
                                        <w:sz w:val="20"/>
                                        <w:szCs w:val="20"/>
                                      </w:rPr>
                                    </w:pPr>
                                    <w:r w:rsidRPr="00D50F63">
                                      <w:rPr>
                                        <w:rFonts w:ascii="Arial" w:hAnsi="Arial" w:cs="Arial"/>
                                        <w:sz w:val="20"/>
                                        <w:szCs w:val="20"/>
                                      </w:rPr>
                                      <w:t>Quality of staff-user interactions.</w:t>
                                    </w:r>
                                  </w:p>
                                  <w:p w14:paraId="7E027366" w14:textId="77777777" w:rsidR="00810DB6" w:rsidRPr="00D50F63" w:rsidRDefault="00810DB6" w:rsidP="00D50F63">
                                    <w:pPr>
                                      <w:pStyle w:val="ListParagraph"/>
                                      <w:numPr>
                                        <w:ilvl w:val="0"/>
                                        <w:numId w:val="3"/>
                                      </w:numPr>
                                      <w:rPr>
                                        <w:rFonts w:ascii="Arial" w:hAnsi="Arial" w:cs="Arial"/>
                                        <w:sz w:val="20"/>
                                        <w:szCs w:val="20"/>
                                      </w:rPr>
                                    </w:pPr>
                                    <w:r w:rsidRPr="00D50F63">
                                      <w:rPr>
                                        <w:rFonts w:ascii="Arial" w:hAnsi="Arial" w:cs="Arial"/>
                                        <w:sz w:val="20"/>
                                        <w:szCs w:val="20"/>
                                      </w:rPr>
                                      <w:t>Complaints.</w:t>
                                    </w:r>
                                  </w:p>
                                  <w:p w14:paraId="3F11FA74" w14:textId="77777777" w:rsidR="00810DB6" w:rsidRPr="00D50F63" w:rsidRDefault="00810DB6" w:rsidP="00D50F63">
                                    <w:pPr>
                                      <w:pStyle w:val="ListParagraph"/>
                                      <w:numPr>
                                        <w:ilvl w:val="0"/>
                                        <w:numId w:val="3"/>
                                      </w:numPr>
                                      <w:rPr>
                                        <w:rFonts w:ascii="Arial" w:hAnsi="Arial" w:cs="Arial"/>
                                        <w:sz w:val="20"/>
                                        <w:szCs w:val="20"/>
                                      </w:rPr>
                                    </w:pPr>
                                    <w:r w:rsidRPr="00D50F63">
                                      <w:rPr>
                                        <w:rFonts w:ascii="Arial" w:hAnsi="Arial" w:cs="Arial"/>
                                        <w:sz w:val="20"/>
                                        <w:szCs w:val="20"/>
                                      </w:rPr>
                                      <w:t>Organisational readiness and capacity.</w:t>
                                    </w:r>
                                  </w:p>
                                  <w:p w14:paraId="2FC20B49" w14:textId="77777777" w:rsidR="00810DB6" w:rsidRPr="00D50F63" w:rsidRDefault="00810DB6" w:rsidP="00D50F63">
                                    <w:pPr>
                                      <w:pStyle w:val="ListParagraph"/>
                                      <w:numPr>
                                        <w:ilvl w:val="0"/>
                                        <w:numId w:val="3"/>
                                      </w:numPr>
                                      <w:rPr>
                                        <w:rFonts w:ascii="Arial" w:hAnsi="Arial" w:cs="Arial"/>
                                        <w:sz w:val="20"/>
                                        <w:szCs w:val="20"/>
                                      </w:rPr>
                                    </w:pPr>
                                    <w:r w:rsidRPr="00D50F63">
                                      <w:rPr>
                                        <w:rFonts w:ascii="Arial" w:hAnsi="Arial" w:cs="Arial"/>
                                        <w:sz w:val="20"/>
                                        <w:szCs w:val="20"/>
                                      </w:rPr>
                                      <w:t>Availability and quality of services.</w:t>
                                    </w:r>
                                  </w:p>
                                  <w:p w14:paraId="4237AC83" w14:textId="77777777" w:rsidR="00810DB6" w:rsidRPr="00D50F63" w:rsidRDefault="00810DB6" w:rsidP="00D50F63">
                                    <w:pPr>
                                      <w:pStyle w:val="ListParagraph"/>
                                      <w:numPr>
                                        <w:ilvl w:val="0"/>
                                        <w:numId w:val="3"/>
                                      </w:numPr>
                                      <w:rPr>
                                        <w:rFonts w:ascii="Arial" w:hAnsi="Arial" w:cs="Arial"/>
                                        <w:sz w:val="20"/>
                                        <w:szCs w:val="20"/>
                                      </w:rPr>
                                    </w:pPr>
                                    <w:r w:rsidRPr="00D50F63">
                                      <w:rPr>
                                        <w:rFonts w:ascii="Arial" w:hAnsi="Arial" w:cs="Arial"/>
                                        <w:sz w:val="20"/>
                                        <w:szCs w:val="20"/>
                                      </w:rPr>
                                      <w:t>Barriers to access services. Trauma screening and assessment.</w:t>
                                    </w:r>
                                  </w:p>
                                  <w:p w14:paraId="6CE1F1E2" w14:textId="77777777" w:rsidR="00810DB6" w:rsidRPr="00D50F63" w:rsidRDefault="00810DB6" w:rsidP="00D50F63">
                                    <w:pPr>
                                      <w:pStyle w:val="ListParagraph"/>
                                      <w:numPr>
                                        <w:ilvl w:val="0"/>
                                        <w:numId w:val="3"/>
                                      </w:numPr>
                                      <w:rPr>
                                        <w:rFonts w:ascii="Arial" w:hAnsi="Arial" w:cs="Arial"/>
                                        <w:sz w:val="20"/>
                                        <w:szCs w:val="20"/>
                                      </w:rPr>
                                    </w:pPr>
                                    <w:r w:rsidRPr="00D50F63">
                                      <w:rPr>
                                        <w:rFonts w:ascii="Arial" w:hAnsi="Arial" w:cs="Arial"/>
                                        <w:sz w:val="20"/>
                                        <w:szCs w:val="20"/>
                                      </w:rPr>
                                      <w:t>Referrals to trauma specific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 name="Group 31"/>
                            <wpg:cNvGrpSpPr/>
                            <wpg:grpSpPr>
                              <a:xfrm>
                                <a:off x="1850746" y="709574"/>
                                <a:ext cx="5603443" cy="5047209"/>
                                <a:chOff x="0" y="0"/>
                                <a:chExt cx="5603443" cy="5047209"/>
                              </a:xfrm>
                            </wpg:grpSpPr>
                            <wps:wsp>
                              <wps:cNvPr id="16" name="Straight Connector 16"/>
                              <wps:cNvCnPr/>
                              <wps:spPr>
                                <a:xfrm>
                                  <a:off x="29260" y="1002183"/>
                                  <a:ext cx="534010" cy="0"/>
                                </a:xfrm>
                                <a:prstGeom prst="line">
                                  <a:avLst/>
                                </a:prstGeom>
                              </wps:spPr>
                              <wps:style>
                                <a:lnRef idx="3">
                                  <a:schemeClr val="dk1"/>
                                </a:lnRef>
                                <a:fillRef idx="0">
                                  <a:schemeClr val="dk1"/>
                                </a:fillRef>
                                <a:effectRef idx="2">
                                  <a:schemeClr val="dk1"/>
                                </a:effectRef>
                                <a:fontRef idx="minor">
                                  <a:schemeClr val="tx1"/>
                                </a:fontRef>
                              </wps:style>
                              <wps:bodyPr/>
                            </wps:wsp>
                            <wps:wsp>
                              <wps:cNvPr id="17" name="Straight Connector 17"/>
                              <wps:cNvCnPr/>
                              <wps:spPr>
                                <a:xfrm>
                                  <a:off x="29260" y="2018995"/>
                                  <a:ext cx="534010" cy="0"/>
                                </a:xfrm>
                                <a:prstGeom prst="line">
                                  <a:avLst/>
                                </a:prstGeom>
                              </wps:spPr>
                              <wps:style>
                                <a:lnRef idx="3">
                                  <a:schemeClr val="dk1"/>
                                </a:lnRef>
                                <a:fillRef idx="0">
                                  <a:schemeClr val="dk1"/>
                                </a:fillRef>
                                <a:effectRef idx="2">
                                  <a:schemeClr val="dk1"/>
                                </a:effectRef>
                                <a:fontRef idx="minor">
                                  <a:schemeClr val="tx1"/>
                                </a:fontRef>
                              </wps:style>
                              <wps:bodyPr/>
                            </wps:wsp>
                            <wps:wsp>
                              <wps:cNvPr id="18" name="Straight Connector 18"/>
                              <wps:cNvCnPr/>
                              <wps:spPr>
                                <a:xfrm flipV="1">
                                  <a:off x="65836" y="2026311"/>
                                  <a:ext cx="482804" cy="994384"/>
                                </a:xfrm>
                                <a:prstGeom prst="line">
                                  <a:avLst/>
                                </a:prstGeom>
                              </wps:spPr>
                              <wps:style>
                                <a:lnRef idx="3">
                                  <a:schemeClr val="dk1"/>
                                </a:lnRef>
                                <a:fillRef idx="0">
                                  <a:schemeClr val="dk1"/>
                                </a:fillRef>
                                <a:effectRef idx="2">
                                  <a:schemeClr val="dk1"/>
                                </a:effectRef>
                                <a:fontRef idx="minor">
                                  <a:schemeClr val="tx1"/>
                                </a:fontRef>
                              </wps:style>
                              <wps:bodyPr/>
                            </wps:wsp>
                            <wps:wsp>
                              <wps:cNvPr id="19" name="Straight Connector 19"/>
                              <wps:cNvCnPr/>
                              <wps:spPr>
                                <a:xfrm flipV="1">
                                  <a:off x="87782" y="2011680"/>
                                  <a:ext cx="475488" cy="2091055"/>
                                </a:xfrm>
                                <a:prstGeom prst="line">
                                  <a:avLst/>
                                </a:prstGeom>
                              </wps:spPr>
                              <wps:style>
                                <a:lnRef idx="3">
                                  <a:schemeClr val="dk1"/>
                                </a:lnRef>
                                <a:fillRef idx="0">
                                  <a:schemeClr val="dk1"/>
                                </a:fillRef>
                                <a:effectRef idx="2">
                                  <a:schemeClr val="dk1"/>
                                </a:effectRef>
                                <a:fontRef idx="minor">
                                  <a:schemeClr val="tx1"/>
                                </a:fontRef>
                              </wps:style>
                              <wps:bodyPr/>
                            </wps:wsp>
                            <wps:wsp>
                              <wps:cNvPr id="21" name="Elbow Connector 21"/>
                              <wps:cNvCnPr/>
                              <wps:spPr>
                                <a:xfrm flipH="1" flipV="1">
                                  <a:off x="0" y="0"/>
                                  <a:ext cx="1521562" cy="665430"/>
                                </a:xfrm>
                                <a:prstGeom prst="bentConnector3">
                                  <a:avLst>
                                    <a:gd name="adj1" fmla="val -234"/>
                                  </a:avLst>
                                </a:prstGeom>
                              </wps:spPr>
                              <wps:style>
                                <a:lnRef idx="3">
                                  <a:schemeClr val="dk1"/>
                                </a:lnRef>
                                <a:fillRef idx="0">
                                  <a:schemeClr val="dk1"/>
                                </a:fillRef>
                                <a:effectRef idx="2">
                                  <a:schemeClr val="dk1"/>
                                </a:effectRef>
                                <a:fontRef idx="minor">
                                  <a:schemeClr val="tx1"/>
                                </a:fontRef>
                              </wps:style>
                              <wps:bodyPr/>
                            </wps:wsp>
                            <wps:wsp>
                              <wps:cNvPr id="22" name="Elbow Connector 22"/>
                              <wps:cNvCnPr/>
                              <wps:spPr>
                                <a:xfrm flipV="1">
                                  <a:off x="124358" y="3569818"/>
                                  <a:ext cx="1404518" cy="1477391"/>
                                </a:xfrm>
                                <a:prstGeom prst="bentConnector3">
                                  <a:avLst>
                                    <a:gd name="adj1" fmla="val 100000"/>
                                  </a:avLst>
                                </a:prstGeom>
                              </wps:spPr>
                              <wps:style>
                                <a:lnRef idx="3">
                                  <a:schemeClr val="dk1"/>
                                </a:lnRef>
                                <a:fillRef idx="0">
                                  <a:schemeClr val="dk1"/>
                                </a:fillRef>
                                <a:effectRef idx="2">
                                  <a:schemeClr val="dk1"/>
                                </a:effectRef>
                                <a:fontRef idx="minor">
                                  <a:schemeClr val="tx1"/>
                                </a:fontRef>
                              </wps:style>
                              <wps:bodyPr/>
                            </wps:wsp>
                            <wps:wsp>
                              <wps:cNvPr id="24" name="Straight Arrow Connector 24"/>
                              <wps:cNvCnPr/>
                              <wps:spPr>
                                <a:xfrm flipV="1">
                                  <a:off x="2677363" y="1645920"/>
                                  <a:ext cx="307238" cy="731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6" name="Straight Arrow Connector 26"/>
                              <wps:cNvCnPr/>
                              <wps:spPr>
                                <a:xfrm>
                                  <a:off x="5362041" y="1645920"/>
                                  <a:ext cx="241402"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7" name="Straight Arrow Connector 27"/>
                              <wps:cNvCnPr/>
                              <wps:spPr>
                                <a:xfrm flipH="1" flipV="1">
                                  <a:off x="2852928" y="1682496"/>
                                  <a:ext cx="45719" cy="156545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8" name="Straight Arrow Connector 28"/>
                              <wps:cNvCnPr/>
                              <wps:spPr>
                                <a:xfrm flipH="1" flipV="1">
                                  <a:off x="5464454" y="1667866"/>
                                  <a:ext cx="45719" cy="156545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grpSp>
                      </wpg:grpSp>
                    </wpg:wgp>
                  </a:graphicData>
                </a:graphic>
              </wp:anchor>
            </w:drawing>
          </mc:Choice>
          <mc:Fallback>
            <w:pict>
              <v:group w14:anchorId="4DCFB892" id="Group 34" o:spid="_x0000_s1036" style="position:absolute;margin-left:1.75pt;margin-top:3.3pt;width:738.45pt;height:480.4pt;z-index:251697152;mso-position-horizontal-relative:margin" coordsize="93780,6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i7wgAACFSAAAOAAAAZHJzL2Uyb0RvYy54bWzsXFuTm0YWfk9V/gPFeyz6wk1lOTU1sZ1U&#10;uRKXnd08MwgkdhEQYKyZ/fX79YVGN0bSOCNPJsyDRojupvtwztfn2q9/vFvl1pekbrKymNnklWNb&#10;SRGX86xYzOx//f7uh8C2mjYq5lFeFsnMvk8a+8c333/3el1NE1ouy3ye1BYGKZrpuprZy7atppNJ&#10;Ey+TVdS8KqukwM20rFdRi8t6MZnX0Rqjr/IJdRxvsi7reVWXcdI0+PUnddN+I8dP0yRuf0vTJmmt&#10;fGZjbq38rOXnjficvHkdTRd1VC2zWE8jesQsVlFW4KFmqJ+iNrJu62xvqFUW12VTpu2ruFxNyjTN&#10;4kSuAashzs5q3tflbSXXspiuF5UhE0i7Q6dHDxv/+uV9XX2uPtagxLpagBbySqzlLq1X4j9mad1J&#10;kt0bkiV3rRXjx5D5gRN4thXjnkccJ/A9RdR4Ccrv9YuXb4/0nHQPnmxNZ12BQZqeBs3X0eDzMqoS&#10;SdpmChp8rK1sjtXYVhGtwKafyttinsytT2CgqFjkiRWKVYlJoLUhVzNtQLkDtKIh9YhtgSaMUUIc&#10;omjSUY0ErsNC8KOgWhCGxJOcaJYeTau6ad8n5coSX2Y2GKGYi8lIJou+fGhaTAftu3a4EJNT05Hf&#10;2vs8ETPLi09JitXhZVHZW8pWcp3X1pcIUhHFcVK0RN1aRvNE/ew6+BOzxkNMD3klBxQjp1mem7H1&#10;AEJu98dWw+j2omsiRdN0dh6amOpsesgnl0VrOq+yoqwPDZBjVfrJqn1HJEUaQaX27uZOvnnavd6b&#10;cn4PbqhLBRVNFb/L8Ao+RE37MaqBDXhrwLv2N3ykebme2aX+ZlvLsv7fod9Fe7Ar7trWGlgzs5s/&#10;b6M6sa38lwKMHBLOBTjJC+76FBf15p2bzTvF7eq6xIsDf2F28qto3+bd17QuV38AFq/EU3ErKmI8&#10;e2bHbd1dXLcKAwGscXJ1JZsBkKqo/VB8rmIxuKCz4K7f7/6I6krzYQsO/rXshCea7nCiait6FuXV&#10;bVummWRTQWlFV/0GIMgbaKO+9lLIWCeGEgAtXOM1CjT4G6GVRlIzb40wDO9DQYxem5SxM9cW+H5A&#10;FbqEru9SSR8IlUZW3yM88PEggS6UcMZc3eIYJg/1NMD0DTCZGIrtgzLuSc44EZUxkkBkzgLCRcee&#10;ZFuAHDq+E8gGZt090I6ALCgHwjwxIGuZ74BjBORLAPIFVCyCbWtIx8K9c8SZcI8pJYswRpinFc8O&#10;BrdkOiAkDHzNup1i2ylPo0xfRqYlpvbKwCjTL0WmoYwMyrTRrE8ynLgbeJ1Uy82936OZQwPKYKIJ&#10;tcb3fJ+4ozz3ttm2NXeRPVrSf5TnSxpNvQL+kAFl5FEbGVoG/2IDCqaH5wcnmhZbjqKNnkbF7lcm&#10;PCrG97NrQFHjo1Frw7XUGf7itXEacodKukXTY2bT1to2eg6u7QJ6lrGh960mo1qfhMiUhBz+PWDu&#10;Dh5v6Vcs8LnycplFP8Zmgq+pzLP5O3iWhHnW1Isb46jyHeZcyTngEVvN8kI2PrsnxhFdR8/Z7i5y&#10;judMat3jJnDJTUBQ+8l94XxYpzN6/EkAIvyZXIQIhO/Fc7v4QGemMZe6IfWVWsfcLoAwwsg/ywEv&#10;bfMRRl4cjLjDMGLMh5NghHICDUPBiPD87Ggj1As4tNEORqCXyo1phJF/FowEyhoY3caXjONdQBuB&#10;3A95mIwCehKMqBgQZ8QN5ZbT+5e27BnfczzV4KsQZDQtvsa0MDkXY1D+ckH5CwgzlP0hYTZq4EnC&#10;3PsmCOXMVUHbAYlGblLIR5EWXpWHknSeOKzbR+xHmX5RMg3Ne0imjU52kkwjOyNUUV3KqEdV8s+A&#10;TMvEqc4lOEZ1jau0y+m7SBSoj9qPIv2iRJo8EEPAvXNSNXzOKHZo6QOEnh04yI5F/w2xDhH5FQ1E&#10;cDf0XOR2iwaj8j2cTvvUO7UJ3I9i/bLE+gHPvsqLFG7Y0/bqAKmlHOo8hPagWCNfgyKb0oi154w5&#10;WN9YATfAPYr1yxLrBzztKlPqZLGmnIqMSiXWDAnm7o6rjDohkgKQZSIzzEOCop8xF+sby7UJyo5y&#10;fSm57lOWHkhYEnKkLGOdjKWTnM9KWBK+aV+n4fgOij7k2+7VZ9dzGO/UZ9fhCLlL5+nx3KWhnkbz&#10;7hep8rIu4B8UUT5Fss9tHWWLZWtdl0WB8reytnCztzyuC1242JW+dcWDpmpRVOIpnz8cgJR06Wpd&#10;9gHUF9RdKiA7YnHkWSEqBveKnkSZ3klJREz23vG+zf/bFakdrqs7WBrXdxquqTtY7Nd3fIT10N51&#10;U02H6ukU9gjDTeeoCMG4BMcYl/Ihjtl0Kp/DMSjJRXGm3Nk2RG3kGMiA5gBVVzpYgfmcOcY4LA9x&#10;zKbLcoBjrDTPqn93lZK6RtpzRd6BMIeoQ5HHvuPl4AENHJhf0skRwtMpYdxA7V7G5Ag5zxhyTCLy&#10;IQYyoUvY0ecwUF/aCfAhXrCT5cJ9lwc6yQVbPHHcI3r3yEHPl4Oo0Qzf5jflekPHwZ2jOo7En59l&#10;GfghJFI6zw77EJcSt7PbPM/lKotqGIBucDSAUb2U/iJLvoUatJhrJS2a/wcrSVc5quNxpID1A2Ud&#10;runGeEBXazdqSkol+laaEmoa9GvbYzrj8D0Ts1TsXe56zPXCgMjds9eYkLfHXfwotz3CfZ8hwPeg&#10;c/9RbAf9Hn964JHxnpuKTo3b2eyXV3W9DXvGh3EmB1JUAzJPh5c8jnzyHeBjjk+Z5kCfKRNyGPUa&#10;bXUa5FOnYewcdqHsPlVCEk3bKMvfFnOrva9wfkxbZ/LYGM2NJ1aZjAYiTMXqSU72ofsuhT3uO8+x&#10;4DIPdQ3aSXqI52TCsvaRdrA0kKMwMhyE8WV5JERFy44Pa4/hTvBLHNHyaODCwQVgEwE4L6A8lEzc&#10;7704TYjokmlofi5XJ8GM0CcLBrfz4F6qb0ywxzFOPNXfMWxvuNzj3MUeLzkRlRi7x3GMnJjKhJft&#10;k8+ei5e29/JLA82cXrX3O84hRIutgw43r2Xv/mTHN/8HAAD//wMAUEsDBBQABgAIAAAAIQDp2wR7&#10;3wAAAAgBAAAPAAAAZHJzL2Rvd25yZXYueG1sTI9BS8NAFITvgv9heYI3u4lNY415KaWopyLYCuJt&#10;m31NQrNvQ3abpP/e7UmPwwwz3+SrybRioN41lhHiWQSCuLS64Qrha//2sAThvGKtWsuEcCEHq+L2&#10;JleZtiN/0rDzlQgl7DKFUHvfZVK6siaj3Mx2xME72t4oH2RfSd2rMZSbVj5GUSqNajgs1KqjTU3l&#10;aXc2CO+jGtfz+HXYno6by89+8fG9jQnx/m5av4DwNPm/MFzxAzoUgelgz6ydaBHmixBESFMQVzdZ&#10;RgmIA8Jz+pSALHL5/0DxCwAA//8DAFBLAQItABQABgAIAAAAIQC2gziS/gAAAOEBAAATAAAAAAAA&#10;AAAAAAAAAAAAAABbQ29udGVudF9UeXBlc10ueG1sUEsBAi0AFAAGAAgAAAAhADj9If/WAAAAlAEA&#10;AAsAAAAAAAAAAAAAAAAALwEAAF9yZWxzLy5yZWxzUEsBAi0AFAAGAAgAAAAhAGLAf6LvCAAAIVIA&#10;AA4AAAAAAAAAAAAAAAAALgIAAGRycy9lMm9Eb2MueG1sUEsBAi0AFAAGAAgAAAAhAOnbBHvfAAAA&#10;CAEAAA8AAAAAAAAAAAAAAAAASQsAAGRycy9kb3ducmV2LnhtbFBLBQYAAAAABAAEAPMAAABVDAAA&#10;AAA=&#10;">
                <v:roundrect id="Rounded Rectangle 9" o:spid="_x0000_s1037" style="position:absolute;left:292;top:33211;width:18504;height:89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FwIwwAAANoAAAAPAAAAZHJzL2Rvd25yZXYueG1sRI9La8Mw&#10;EITvgfwHsYHeYrmlzcONEkof0JBDyAN8Xay1ZWKtjKXG7r+vCoEch5n5hlltBtuIK3W+dqzgMUlB&#10;EBdO11wpOJ++pgsQPiBrbByTgl/ysFmPRyvMtOv5QNdjqESEsM9QgQmhzaT0hSGLPnEtcfRK11kM&#10;UXaV1B32EW4b+ZSmM2mx5rhgsKV3Q8Xl+GMV7PPLSZd5//EZng1t+7l52elBqYfJ8PYKItAQ7uFb&#10;+1srWML/lXgD5PoPAAD//wMAUEsBAi0AFAAGAAgAAAAhANvh9svuAAAAhQEAABMAAAAAAAAAAAAA&#10;AAAAAAAAAFtDb250ZW50X1R5cGVzXS54bWxQSwECLQAUAAYACAAAACEAWvQsW78AAAAVAQAACwAA&#10;AAAAAAAAAAAAAAAfAQAAX3JlbHMvLnJlbHNQSwECLQAUAAYACAAAACEA3zBcCMMAAADaAAAADwAA&#10;AAAAAAAAAAAAAAAHAgAAZHJzL2Rvd25yZXYueG1sUEsFBgAAAAADAAMAtwAAAPcCAAAAAA==&#10;" fillcolor="#8c8d86 [3204]" strokecolor="#454642 [1604]" strokeweight="2.75pt" insetpen="t">
                  <v:textbox>
                    <w:txbxContent>
                      <w:p w14:paraId="4024DF82" w14:textId="77777777" w:rsidR="00810DB6" w:rsidRPr="00D50F63" w:rsidRDefault="00810DB6" w:rsidP="00E46A90">
                        <w:pPr>
                          <w:jc w:val="center"/>
                          <w:rPr>
                            <w:rFonts w:ascii="Arial" w:hAnsi="Arial" w:cs="Arial"/>
                            <w:b/>
                            <w:sz w:val="20"/>
                            <w:szCs w:val="20"/>
                          </w:rPr>
                        </w:pPr>
                        <w:r w:rsidRPr="00D50F63">
                          <w:rPr>
                            <w:rFonts w:ascii="Arial" w:hAnsi="Arial" w:cs="Arial"/>
                            <w:b/>
                            <w:sz w:val="20"/>
                            <w:szCs w:val="20"/>
                          </w:rPr>
                          <w:t xml:space="preserve">Policies and protocols on TI practice </w:t>
                        </w:r>
                      </w:p>
                      <w:p w14:paraId="619F67F3" w14:textId="77777777" w:rsidR="00810DB6" w:rsidRPr="00D50F63" w:rsidRDefault="00810DB6" w:rsidP="00E46A90">
                        <w:pPr>
                          <w:jc w:val="center"/>
                          <w:rPr>
                            <w:rFonts w:ascii="Arial" w:hAnsi="Arial" w:cs="Arial"/>
                            <w:sz w:val="20"/>
                            <w:szCs w:val="20"/>
                          </w:rPr>
                        </w:pPr>
                        <w:r w:rsidRPr="00D50F63">
                          <w:rPr>
                            <w:rFonts w:ascii="Arial" w:hAnsi="Arial" w:cs="Arial"/>
                            <w:sz w:val="20"/>
                            <w:szCs w:val="20"/>
                          </w:rPr>
                          <w:t>Written policies and protocols</w:t>
                        </w:r>
                      </w:p>
                      <w:p w14:paraId="3B63BA6E" w14:textId="77777777" w:rsidR="00810DB6" w:rsidRPr="00E46A90" w:rsidRDefault="00810DB6" w:rsidP="00E46A90">
                        <w:pPr>
                          <w:jc w:val="center"/>
                          <w:rPr>
                            <w:rFonts w:ascii="Arial" w:hAnsi="Arial" w:cs="Arial"/>
                            <w:sz w:val="20"/>
                            <w:szCs w:val="20"/>
                          </w:rPr>
                        </w:pPr>
                      </w:p>
                    </w:txbxContent>
                  </v:textbox>
                </v:roundrect>
                <v:group id="Group 33" o:spid="_x0000_s1038" style="position:absolute;width:93780;height:61008" coordsize="93780,6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30" o:spid="_x0000_s1039" style="position:absolute;left:877;top:39575;width:76149;height:21433" coordsize="76148,2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Rounded Rectangle 10" o:spid="_x0000_s1040" style="position:absolute;top:3438;width:18503;height:90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FzOxAAAANsAAAAPAAAAZHJzL2Rvd25yZXYueG1sRI9Ba8JA&#10;EIXvQv/DMoXedGOpWqKriG3B4kGMBa9DdswGs7MhuzXpv+8cCr3N8N68981qM/hG3amLdWAD00kG&#10;irgMtubKwNf5Y/wKKiZki01gMvBDETbrh9EKcxt6PtG9SJWSEI45GnAptbnWsXTkMU5CSyzaNXQe&#10;k6xdpW2HvYT7Rj9n2Vx7rFkaHLa0c1Teim9v4Hi5ne310r+9pxdHn/3CzQ52MObpcdguQSUa0r/5&#10;73pvBV/o5RcZQK9/AQAA//8DAFBLAQItABQABgAIAAAAIQDb4fbL7gAAAIUBAAATAAAAAAAAAAAA&#10;AAAAAAAAAABbQ29udGVudF9UeXBlc10ueG1sUEsBAi0AFAAGAAgAAAAhAFr0LFu/AAAAFQEAAAsA&#10;AAAAAAAAAAAAAAAAHwEAAF9yZWxzLy5yZWxzUEsBAi0AFAAGAAgAAAAhAKvYXM7EAAAA2wAAAA8A&#10;AAAAAAAAAAAAAAAABwIAAGRycy9kb3ducmV2LnhtbFBLBQYAAAAAAwADALcAAAD4AgAAAAA=&#10;" fillcolor="#8c8d86 [3204]" strokecolor="#454642 [1604]" strokeweight="2.75pt" insetpen="t">
                      <v:textbox>
                        <w:txbxContent>
                          <w:p w14:paraId="584CA6EB" w14:textId="77777777" w:rsidR="00810DB6" w:rsidRPr="00D50F63" w:rsidRDefault="00810DB6" w:rsidP="00E46A90">
                            <w:pPr>
                              <w:jc w:val="center"/>
                              <w:rPr>
                                <w:rFonts w:ascii="Arial" w:hAnsi="Arial" w:cs="Arial"/>
                                <w:b/>
                                <w:sz w:val="20"/>
                                <w:szCs w:val="20"/>
                              </w:rPr>
                            </w:pPr>
                            <w:r w:rsidRPr="00D50F63">
                              <w:rPr>
                                <w:rFonts w:ascii="Arial" w:hAnsi="Arial" w:cs="Arial"/>
                                <w:b/>
                                <w:sz w:val="20"/>
                                <w:szCs w:val="20"/>
                              </w:rPr>
                              <w:t xml:space="preserve">Collaboration across sectors </w:t>
                            </w:r>
                          </w:p>
                          <w:p w14:paraId="0FAC65CF" w14:textId="77777777" w:rsidR="00810DB6" w:rsidRPr="00E46A90" w:rsidRDefault="00810DB6" w:rsidP="00E46A90">
                            <w:pPr>
                              <w:jc w:val="center"/>
                              <w:rPr>
                                <w:rFonts w:ascii="Arial" w:hAnsi="Arial" w:cs="Arial"/>
                                <w:sz w:val="20"/>
                                <w:szCs w:val="20"/>
                              </w:rPr>
                            </w:pPr>
                            <w:r w:rsidRPr="00E46A90">
                              <w:rPr>
                                <w:rFonts w:ascii="Arial" w:hAnsi="Arial" w:cs="Arial"/>
                                <w:sz w:val="20"/>
                                <w:szCs w:val="20"/>
                              </w:rPr>
                              <w:t>Shared understanding of TI approach among staff</w:t>
                            </w:r>
                          </w:p>
                        </w:txbxContent>
                      </v:textbox>
                    </v:roundrect>
                    <v:roundrect id="Rounded Rectangle 11" o:spid="_x0000_s1041" style="position:absolute;left:146;top:13313;width:18504;height:81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PlVwAAAANsAAAAPAAAAZHJzL2Rvd25yZXYueG1sRE9Li8Iw&#10;EL4v+B/CCN7W1EVXqUaRVUHZg/gAr0MzNsVmUppo6783wsLe5uN7zmzR2lI8qPaFYwWDfgKCOHO6&#10;4FzB+bT5nIDwAVlj6ZgUPMnDYt75mGGqXcMHehxDLmII+xQVmBCqVEqfGbLo+64ijtzV1RZDhHUu&#10;dY1NDLel/EqSb2mx4NhgsKIfQ9nteLcK9pfbSV8vzWodhoZ2zdiMfnWrVK/bLqcgArXhX/zn3uo4&#10;fwDvX+IBcv4CAAD//wMAUEsBAi0AFAAGAAgAAAAhANvh9svuAAAAhQEAABMAAAAAAAAAAAAAAAAA&#10;AAAAAFtDb250ZW50X1R5cGVzXS54bWxQSwECLQAUAAYACAAAACEAWvQsW78AAAAVAQAACwAAAAAA&#10;AAAAAAAAAAAfAQAAX3JlbHMvLnJlbHNQSwECLQAUAAYACAAAACEAxJT5VcAAAADbAAAADwAAAAAA&#10;AAAAAAAAAAAHAgAAZHJzL2Rvd25yZXYueG1sUEsFBgAAAAADAAMAtwAAAPQCAAAAAA==&#10;" fillcolor="#8c8d86 [3204]" strokecolor="#454642 [1604]" strokeweight="2.75pt" insetpen="t">
                      <v:textbox>
                        <w:txbxContent>
                          <w:p w14:paraId="65F492A6" w14:textId="77777777" w:rsidR="00810DB6" w:rsidRPr="00E46A90" w:rsidRDefault="00810DB6" w:rsidP="00E46A90">
                            <w:pPr>
                              <w:jc w:val="center"/>
                              <w:rPr>
                                <w:rFonts w:ascii="Arial" w:hAnsi="Arial" w:cs="Arial"/>
                                <w:b/>
                                <w:sz w:val="20"/>
                                <w:szCs w:val="20"/>
                              </w:rPr>
                            </w:pPr>
                            <w:r w:rsidRPr="00E46A90">
                              <w:rPr>
                                <w:rFonts w:ascii="Arial" w:hAnsi="Arial" w:cs="Arial"/>
                                <w:b/>
                                <w:sz w:val="20"/>
                                <w:szCs w:val="20"/>
                              </w:rPr>
                              <w:t>Financing</w:t>
                            </w:r>
                          </w:p>
                          <w:p w14:paraId="72AAD97F" w14:textId="77777777" w:rsidR="00810DB6" w:rsidRPr="00E46A90" w:rsidRDefault="00810DB6" w:rsidP="00E46A90">
                            <w:pPr>
                              <w:jc w:val="center"/>
                              <w:rPr>
                                <w:rFonts w:ascii="Arial" w:hAnsi="Arial" w:cs="Arial"/>
                                <w:sz w:val="20"/>
                                <w:szCs w:val="20"/>
                              </w:rPr>
                            </w:pPr>
                            <w:r w:rsidRPr="00E46A90">
                              <w:rPr>
                                <w:rFonts w:ascii="Arial" w:hAnsi="Arial" w:cs="Arial"/>
                                <w:sz w:val="20"/>
                                <w:szCs w:val="20"/>
                              </w:rPr>
                              <w:t>Costs of TI practice, value for money</w:t>
                            </w:r>
                          </w:p>
                        </w:txbxContent>
                      </v:textbox>
                    </v:roundrect>
                    <v:roundrect id="Rounded Rectangle 12" o:spid="_x0000_s1042" style="position:absolute;left:45866;width:30282;height:76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mciwAAAANsAAAAPAAAAZHJzL2Rvd25yZXYueG1sRE9Li8Iw&#10;EL4L/ocwwt7WVNFVqlHEdcHFg/gAr0MzNsVmUpqsrf/eLAje5uN7znzZ2lLcqfaFYwWDfgKCOHO6&#10;4FzB+fTzOQXhA7LG0jEpeJCH5aLbmWOqXcMHuh9DLmII+xQVmBCqVEqfGbLo+64ijtzV1RZDhHUu&#10;dY1NDLelHCbJl7RYcGwwWNHaUHY7/lkF+8vtpK+X5nsTRoZ+m4kZ73Sr1EevXc1ABGrDW/xyb3Wc&#10;P4T/X+IBcvEEAAD//wMAUEsBAi0AFAAGAAgAAAAhANvh9svuAAAAhQEAABMAAAAAAAAAAAAAAAAA&#10;AAAAAFtDb250ZW50X1R5cGVzXS54bWxQSwECLQAUAAYACAAAACEAWvQsW78AAAAVAQAACwAAAAAA&#10;AAAAAAAAAAAfAQAAX3JlbHMvLnJlbHNQSwECLQAUAAYACAAAACEANEZnIsAAAADbAAAADwAAAAAA&#10;AAAAAAAAAAAHAgAAZHJzL2Rvd25yZXYueG1sUEsFBgAAAAADAAMAtwAAAPQCAAAAAA==&#10;" fillcolor="#8c8d86 [3204]" strokecolor="#454642 [1604]" strokeweight="2.75pt" insetpen="t">
                      <v:textbox>
                        <w:txbxContent>
                          <w:p w14:paraId="45B6C1D7" w14:textId="77777777" w:rsidR="00810DB6" w:rsidRPr="00D50F63" w:rsidRDefault="00810DB6" w:rsidP="00E46A90">
                            <w:pPr>
                              <w:jc w:val="center"/>
                              <w:rPr>
                                <w:rFonts w:ascii="Arial" w:hAnsi="Arial" w:cs="Arial"/>
                                <w:b/>
                                <w:sz w:val="20"/>
                                <w:szCs w:val="20"/>
                              </w:rPr>
                            </w:pPr>
                            <w:r w:rsidRPr="00D50F63">
                              <w:rPr>
                                <w:rFonts w:ascii="Arial" w:hAnsi="Arial" w:cs="Arial"/>
                                <w:b/>
                                <w:sz w:val="20"/>
                                <w:szCs w:val="20"/>
                              </w:rPr>
                              <w:t>Enablers</w:t>
                            </w:r>
                          </w:p>
                          <w:p w14:paraId="0F3721FC" w14:textId="77777777" w:rsidR="00810DB6" w:rsidRPr="00D50F63" w:rsidRDefault="00810DB6" w:rsidP="00E46A90">
                            <w:pPr>
                              <w:jc w:val="center"/>
                              <w:rPr>
                                <w:rFonts w:ascii="Arial" w:hAnsi="Arial" w:cs="Arial"/>
                                <w:sz w:val="20"/>
                                <w:szCs w:val="20"/>
                              </w:rPr>
                            </w:pPr>
                            <w:r w:rsidRPr="00D50F63">
                              <w:rPr>
                                <w:rFonts w:ascii="Arial" w:hAnsi="Arial" w:cs="Arial"/>
                                <w:sz w:val="20"/>
                                <w:szCs w:val="20"/>
                              </w:rPr>
                              <w:t>Buy-in from governance and leadership. Onsite or external trauma-specific services.</w:t>
                            </w:r>
                          </w:p>
                        </w:txbxContent>
                      </v:textbox>
                    </v:roundrect>
                  </v:group>
                  <v:group id="Group 32" o:spid="_x0000_s1043" style="position:absolute;width:93780;height:57567" coordsize="93780,5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29" o:spid="_x0000_s1044" style="position:absolute;width:93780;height:42940" coordsize="93780,4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oundrect id="Rounded Rectangle 3" o:spid="_x0000_s1045" style="position:absolute;left:219;width:18504;height:38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YqWwAAAANoAAAAPAAAAZHJzL2Rvd25yZXYueG1sRI9Bi8Iw&#10;FITvwv6H8Bb2IppasSzVKIsg7NUqeH3bPJuyzUtpYlv/vREEj8PMfMNsdqNtRE+drx0rWMwTEMSl&#10;0zVXCs6nw+wbhA/IGhvHpOBOHnbbj8kGc+0GPlJfhEpECPscFZgQ2lxKXxqy6OeuJY7e1XUWQ5Rd&#10;JXWHQ4TbRqZJkkmLNccFgy3tDZX/xc0qKIawSvf91TeX1Ix/yzQrp4xKfX2OP2sQgcbwDr/av1rB&#10;Ep5X4g2Q2wcAAAD//wMAUEsBAi0AFAAGAAgAAAAhANvh9svuAAAAhQEAABMAAAAAAAAAAAAAAAAA&#10;AAAAAFtDb250ZW50X1R5cGVzXS54bWxQSwECLQAUAAYACAAAACEAWvQsW78AAAAVAQAACwAAAAAA&#10;AAAAAAAAAAAfAQAAX3JlbHMvLnJlbHNQSwECLQAUAAYACAAAACEA1amKlsAAAADaAAAADwAAAAAA&#10;AAAAAAAAAAAHAgAAZHJzL2Rvd25yZXYueG1sUEsFBgAAAAADAAMAtwAAAPQCAAAAAA==&#10;" fillcolor="#7030a0" strokecolor="#7030a0" strokeweight="2.75pt" insetpen="t">
                        <v:textbox>
                          <w:txbxContent>
                            <w:p w14:paraId="40C983CC" w14:textId="77777777" w:rsidR="00810DB6" w:rsidRPr="00D50F63" w:rsidRDefault="00810DB6" w:rsidP="00E46A90">
                              <w:pPr>
                                <w:jc w:val="center"/>
                                <w:rPr>
                                  <w:rFonts w:ascii="Arial" w:hAnsi="Arial" w:cs="Arial"/>
                                  <w:b/>
                                </w:rPr>
                              </w:pPr>
                              <w:r w:rsidRPr="00D50F63">
                                <w:rPr>
                                  <w:rFonts w:ascii="Arial" w:hAnsi="Arial" w:cs="Arial"/>
                                  <w:b/>
                                </w:rPr>
                                <w:t>TI practice components</w:t>
                              </w:r>
                            </w:p>
                          </w:txbxContent>
                        </v:textbox>
                      </v:roundrect>
                      <v:roundrect id="Rounded Rectangle 4" o:spid="_x0000_s1046" style="position:absolute;left:57204;top:365;width:35260;height:35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BLiwAAAANoAAAAPAAAAZHJzL2Rvd25yZXYueG1sRI9Bi8Iw&#10;FITvC/6H8AQvi6Z2VaQaRQRhr1sFr8/m2RSbl9LEtvvvNwuCx2FmvmG2+8HWoqPWV44VzGcJCOLC&#10;6YpLBZfzaboG4QOyxtoxKfglD/vd6GOLmXY9/1CXh1JECPsMFZgQmkxKXxiy6GeuIY7e3bUWQ5Rt&#10;KXWLfYTbWqZJspIWK44LBhs6Gioe+dMqyPuwTI/d3dfX1Ay3r3RVfDIqNRkPhw2IQEN4h1/tb61g&#10;Af9X4g2Quz8AAAD//wMAUEsBAi0AFAAGAAgAAAAhANvh9svuAAAAhQEAABMAAAAAAAAAAAAAAAAA&#10;AAAAAFtDb250ZW50X1R5cGVzXS54bWxQSwECLQAUAAYACAAAACEAWvQsW78AAAAVAQAACwAAAAAA&#10;AAAAAAAAAAAfAQAAX3JlbHMvLnJlbHNQSwECLQAUAAYACAAAACEAWkAS4sAAAADaAAAADwAAAAAA&#10;AAAAAAAAAAAHAgAAZHJzL2Rvd25yZXYueG1sUEsFBgAAAAADAAMAtwAAAPQCAAAAAA==&#10;" fillcolor="#7030a0" strokecolor="#7030a0" strokeweight="2.75pt" insetpen="t">
                        <v:textbox>
                          <w:txbxContent>
                            <w:p w14:paraId="4CD3756E" w14:textId="77777777" w:rsidR="00810DB6" w:rsidRPr="00D50F63" w:rsidRDefault="00810DB6" w:rsidP="00E46A90">
                              <w:pPr>
                                <w:jc w:val="center"/>
                                <w:rPr>
                                  <w:rFonts w:ascii="Arial" w:hAnsi="Arial" w:cs="Arial"/>
                                  <w:b/>
                                </w:rPr>
                              </w:pPr>
                              <w:r w:rsidRPr="00D50F63">
                                <w:rPr>
                                  <w:rFonts w:ascii="Arial" w:hAnsi="Arial" w:cs="Arial"/>
                                  <w:b/>
                                </w:rPr>
                                <w:t>Long-term outcomes</w:t>
                              </w:r>
                            </w:p>
                          </w:txbxContent>
                        </v:textbox>
                      </v:roundrect>
                      <v:roundrect id="Rounded Rectangle 5" o:spid="_x0000_s1047" style="position:absolute;left:24140;top:146;width:26846;height:35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Ld5vwAAANoAAAAPAAAAZHJzL2Rvd25yZXYueG1sRI9Bi8Iw&#10;FITvC/6H8AQvi6ZbUaQaRQTBq1Xw+myeTbF5KU22rf/eLCx4HGbmG2azG2wtOmp95VjBzywBQVw4&#10;XXGp4Ho5TlcgfEDWWDsmBS/ysNuOvjaYadfzmbo8lCJC2GeowITQZFL6wpBFP3MNcfQerrUYomxL&#10;qVvsI9zWMk2SpbRYcVww2NDBUPHMf62CvA+L9NA9fH1LzXCfp8vim1GpyXjYr0EEGsIn/N8+aQUL&#10;+LsSb4DcvgEAAP//AwBQSwECLQAUAAYACAAAACEA2+H2y+4AAACFAQAAEwAAAAAAAAAAAAAAAAAA&#10;AAAAW0NvbnRlbnRfVHlwZXNdLnhtbFBLAQItABQABgAIAAAAIQBa9CxbvwAAABUBAAALAAAAAAAA&#10;AAAAAAAAAB8BAABfcmVscy8ucmVsc1BLAQItABQABgAIAAAAIQA1DLd5vwAAANoAAAAPAAAAAAAA&#10;AAAAAAAAAAcCAABkcnMvZG93bnJldi54bWxQSwUGAAAAAAMAAwC3AAAA8wIAAAAA&#10;" fillcolor="#7030a0" strokecolor="#7030a0" strokeweight="2.75pt" insetpen="t">
                        <v:textbox>
                          <w:txbxContent>
                            <w:p w14:paraId="0D0F6329" w14:textId="77777777" w:rsidR="00810DB6" w:rsidRPr="00D50F63" w:rsidRDefault="00810DB6" w:rsidP="00E46A90">
                              <w:pPr>
                                <w:jc w:val="center"/>
                                <w:rPr>
                                  <w:rFonts w:ascii="Arial" w:hAnsi="Arial" w:cs="Arial"/>
                                  <w:b/>
                                </w:rPr>
                              </w:pPr>
                              <w:r w:rsidRPr="00D50F63">
                                <w:rPr>
                                  <w:rFonts w:ascii="Arial" w:hAnsi="Arial" w:cs="Arial"/>
                                  <w:b/>
                                </w:rPr>
                                <w:t>Short-term outcomes</w:t>
                              </w:r>
                            </w:p>
                          </w:txbxContent>
                        </v:textbox>
                      </v:roundrect>
                      <v:roundrect id="Rounded Rectangle 6" o:spid="_x0000_s1048" style="position:absolute;top:4315;width:18503;height:76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8h6wgAAANoAAAAPAAAAZHJzL2Rvd25yZXYueG1sRI9bi8Iw&#10;FITfF/wP4Qi+aap4oxpF1AUXH8QL+Hpojk2xOSlNtN1/v1lY2MdhZr5hluvWluJNtS8cKxgOEhDE&#10;mdMF5wpu18/+HIQPyBpLx6TgmzysV52PJabaNXym9yXkIkLYp6jAhFClUvrMkEU/cBVx9B6uthii&#10;rHOpa2wi3JZylCRTabHguGCwoq2h7Hl5WQWn+/OqH/dmtw9jQ1/NzEyOulWq1203CxCB2vAf/msf&#10;tIIp/F6JN0CufgAAAP//AwBQSwECLQAUAAYACAAAACEA2+H2y+4AAACFAQAAEwAAAAAAAAAAAAAA&#10;AAAAAAAAW0NvbnRlbnRfVHlwZXNdLnhtbFBLAQItABQABgAIAAAAIQBa9CxbvwAAABUBAAALAAAA&#10;AAAAAAAAAAAAAB8BAABfcmVscy8ucmVsc1BLAQItABQABgAIAAAAIQCur8h6wgAAANoAAAAPAAAA&#10;AAAAAAAAAAAAAAcCAABkcnMvZG93bnJldi54bWxQSwUGAAAAAAMAAwC3AAAA9gIAAAAA&#10;" fillcolor="#8c8d86 [3204]" strokecolor="#454642 [1604]" strokeweight="2.75pt" insetpen="t">
                        <v:textbox>
                          <w:txbxContent>
                            <w:p w14:paraId="38B62F99" w14:textId="77777777" w:rsidR="00810DB6" w:rsidRPr="00D50F63" w:rsidRDefault="00810DB6" w:rsidP="00E46A90">
                              <w:pPr>
                                <w:jc w:val="center"/>
                                <w:rPr>
                                  <w:rFonts w:ascii="Arial" w:hAnsi="Arial" w:cs="Arial"/>
                                  <w:b/>
                                  <w:sz w:val="18"/>
                                  <w:szCs w:val="20"/>
                                </w:rPr>
                              </w:pPr>
                              <w:r w:rsidRPr="00D50F63">
                                <w:rPr>
                                  <w:rFonts w:ascii="Arial" w:hAnsi="Arial" w:cs="Arial"/>
                                  <w:b/>
                                  <w:sz w:val="18"/>
                                  <w:szCs w:val="20"/>
                                </w:rPr>
                                <w:t xml:space="preserve">Training of all staff </w:t>
                              </w:r>
                            </w:p>
                            <w:p w14:paraId="404CC298" w14:textId="4ED31CED" w:rsidR="00810DB6" w:rsidRPr="00D50F63" w:rsidRDefault="00810DB6" w:rsidP="00E46A90">
                              <w:pPr>
                                <w:jc w:val="center"/>
                                <w:rPr>
                                  <w:rFonts w:ascii="Arial" w:hAnsi="Arial" w:cs="Arial"/>
                                  <w:sz w:val="18"/>
                                  <w:szCs w:val="20"/>
                                </w:rPr>
                              </w:pPr>
                              <w:r w:rsidRPr="00D50F63">
                                <w:rPr>
                                  <w:rFonts w:ascii="Arial" w:hAnsi="Arial" w:cs="Arial"/>
                                  <w:sz w:val="18"/>
                                  <w:szCs w:val="20"/>
                                </w:rPr>
                                <w:t xml:space="preserve">Staff knowledge, attitudes, </w:t>
                              </w:r>
                              <w:r w:rsidR="00C6703C" w:rsidRPr="00D50F63">
                                <w:rPr>
                                  <w:rFonts w:ascii="Arial" w:hAnsi="Arial" w:cs="Arial"/>
                                  <w:sz w:val="18"/>
                                  <w:szCs w:val="20"/>
                                </w:rPr>
                                <w:t>and skills</w:t>
                              </w:r>
                            </w:p>
                          </w:txbxContent>
                        </v:textbox>
                      </v:roundrect>
                      <v:roundrect id="Rounded Rectangle 7" o:spid="_x0000_s1049" style="position:absolute;left:219;top:12435;width:18504;height:10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23hwgAAANoAAAAPAAAAZHJzL2Rvd25yZXYueG1sRI9Pi8Iw&#10;FMTvgt8hPGFvmiquSjWKqAu7eBD/gNdH82yKzUtpou1++82C4HGYmd8wi1VrS/Gk2heOFQwHCQji&#10;zOmCcwWX81d/BsIHZI2lY1LwSx5Wy25ngal2DR/peQq5iBD2KSowIVSplD4zZNEPXEUcvZurLYYo&#10;61zqGpsIt6UcJclEWiw4LhisaGMou58eVsHhej/r27XZ7sLY0E8zNZ973Sr10WvXcxCB2vAOv9rf&#10;WsEU/q/EGyCXfwAAAP//AwBQSwECLQAUAAYACAAAACEA2+H2y+4AAACFAQAAEwAAAAAAAAAAAAAA&#10;AAAAAAAAW0NvbnRlbnRfVHlwZXNdLnhtbFBLAQItABQABgAIAAAAIQBa9CxbvwAAABUBAAALAAAA&#10;AAAAAAAAAAAAAB8BAABfcmVscy8ucmVsc1BLAQItABQABgAIAAAAIQDB423hwgAAANoAAAAPAAAA&#10;AAAAAAAAAAAAAAcCAABkcnMvZG93bnJldi54bWxQSwUGAAAAAAMAAwC3AAAA9gIAAAAA&#10;" fillcolor="#8c8d86 [3204]" strokecolor="#454642 [1604]" strokeweight="2.75pt" insetpen="t">
                        <v:textbox>
                          <w:txbxContent>
                            <w:p w14:paraId="268A3E71" w14:textId="77777777" w:rsidR="00810DB6" w:rsidRDefault="00810DB6" w:rsidP="00D50F63">
                              <w:pPr>
                                <w:jc w:val="center"/>
                                <w:rPr>
                                  <w:rFonts w:ascii="Arial" w:hAnsi="Arial" w:cs="Arial"/>
                                  <w:sz w:val="20"/>
                                  <w:szCs w:val="20"/>
                                </w:rPr>
                              </w:pPr>
                              <w:r w:rsidRPr="00D50F63">
                                <w:rPr>
                                  <w:rFonts w:ascii="Arial" w:hAnsi="Arial" w:cs="Arial"/>
                                  <w:b/>
                                  <w:sz w:val="20"/>
                                  <w:szCs w:val="20"/>
                                </w:rPr>
                                <w:t>Ongoing support for all staff</w:t>
                              </w:r>
                              <w:r w:rsidRPr="00E46A90">
                                <w:rPr>
                                  <w:rFonts w:ascii="Arial" w:hAnsi="Arial" w:cs="Arial"/>
                                  <w:sz w:val="20"/>
                                  <w:szCs w:val="20"/>
                                </w:rPr>
                                <w:t xml:space="preserve"> </w:t>
                              </w:r>
                            </w:p>
                            <w:p w14:paraId="208A3F3B" w14:textId="77777777" w:rsidR="00810DB6" w:rsidRPr="00E46A90" w:rsidRDefault="00810DB6" w:rsidP="00D50F63">
                              <w:pPr>
                                <w:jc w:val="center"/>
                                <w:rPr>
                                  <w:rFonts w:ascii="Arial" w:hAnsi="Arial" w:cs="Arial"/>
                                  <w:sz w:val="20"/>
                                  <w:szCs w:val="20"/>
                                </w:rPr>
                              </w:pPr>
                              <w:r w:rsidRPr="00E46A90">
                                <w:rPr>
                                  <w:rFonts w:ascii="Arial" w:hAnsi="Arial" w:cs="Arial"/>
                                  <w:sz w:val="20"/>
                                  <w:szCs w:val="20"/>
                                </w:rPr>
                                <w:t>Staff s</w:t>
                              </w:r>
                              <w:r>
                                <w:rPr>
                                  <w:rFonts w:ascii="Arial" w:hAnsi="Arial" w:cs="Arial"/>
                                  <w:sz w:val="20"/>
                                  <w:szCs w:val="20"/>
                                </w:rPr>
                                <w:t xml:space="preserve">atisfaction, turnover, health, </w:t>
                              </w:r>
                              <w:r w:rsidRPr="00E46A90">
                                <w:rPr>
                                  <w:rFonts w:ascii="Arial" w:hAnsi="Arial" w:cs="Arial"/>
                                  <w:sz w:val="20"/>
                                  <w:szCs w:val="20"/>
                                </w:rPr>
                                <w:t>vicarious trauma.</w:t>
                              </w:r>
                            </w:p>
                          </w:txbxContent>
                        </v:textbox>
                      </v:roundrect>
                      <v:roundrect id="Rounded Rectangle 8" o:spid="_x0000_s1050" style="position:absolute;left:438;top:23262;width:18504;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PmTwAAAANoAAAAPAAAAZHJzL2Rvd25yZXYueG1sRE/Pa8Iw&#10;FL4P/B/CE3ZbU8c2pRqLOIWNHUQreH00z6a0eSlNtPW/Xw6DHT++36t8tK24U+9rxwpmSQqCuHS6&#10;5krBudi/LED4gKyxdUwKHuQhX0+eVphpN/CR7qdQiRjCPkMFJoQuk9KXhiz6xHXEkbu63mKIsK+k&#10;7nGI4baVr2n6IS3WHBsMdrQ1VDanm1VwuDSFvl6Gz114M/Q9zM37jx6Vep6OmyWIQGP4F/+5v7SC&#10;uDVeiTdArn8BAAD//wMAUEsBAi0AFAAGAAgAAAAhANvh9svuAAAAhQEAABMAAAAAAAAAAAAAAAAA&#10;AAAAAFtDb250ZW50X1R5cGVzXS54bWxQSwECLQAUAAYACAAAACEAWvQsW78AAAAVAQAACwAAAAAA&#10;AAAAAAAAAAAfAQAAX3JlbHMvLnJlbHNQSwECLQAUAAYACAAAACEAsHz5k8AAAADaAAAADwAAAAAA&#10;AAAAAAAAAAAHAgAAZHJzL2Rvd25yZXYueG1sUEsFBgAAAAADAAMAtwAAAPQCAAAAAA==&#10;" fillcolor="#8c8d86 [3204]" strokecolor="#454642 [1604]" strokeweight="2.75pt" insetpen="t">
                        <v:textbox>
                          <w:txbxContent>
                            <w:p w14:paraId="474A5EBE" w14:textId="77777777" w:rsidR="00810DB6" w:rsidRPr="00D50F63" w:rsidRDefault="00810DB6" w:rsidP="00E46A90">
                              <w:pPr>
                                <w:jc w:val="center"/>
                                <w:rPr>
                                  <w:rFonts w:ascii="Arial" w:hAnsi="Arial" w:cs="Arial"/>
                                  <w:b/>
                                  <w:sz w:val="20"/>
                                  <w:szCs w:val="20"/>
                                </w:rPr>
                              </w:pPr>
                              <w:r w:rsidRPr="00D50F63">
                                <w:rPr>
                                  <w:rFonts w:ascii="Arial" w:hAnsi="Arial" w:cs="Arial"/>
                                  <w:b/>
                                  <w:sz w:val="20"/>
                                  <w:szCs w:val="20"/>
                                </w:rPr>
                                <w:t xml:space="preserve">Physical environment </w:t>
                              </w:r>
                            </w:p>
                            <w:p w14:paraId="0B216BAE" w14:textId="77777777" w:rsidR="00810DB6" w:rsidRPr="00D50F63" w:rsidRDefault="00810DB6" w:rsidP="00E46A90">
                              <w:pPr>
                                <w:jc w:val="center"/>
                                <w:rPr>
                                  <w:rFonts w:ascii="Arial" w:hAnsi="Arial" w:cs="Arial"/>
                                  <w:sz w:val="20"/>
                                  <w:szCs w:val="20"/>
                                </w:rPr>
                              </w:pPr>
                              <w:r w:rsidRPr="00D50F63">
                                <w:rPr>
                                  <w:rFonts w:ascii="Arial" w:hAnsi="Arial" w:cs="Arial"/>
                                  <w:sz w:val="20"/>
                                  <w:szCs w:val="20"/>
                                </w:rPr>
                                <w:t>Staff and service user perceptions of physical and psychological safety.</w:t>
                              </w:r>
                            </w:p>
                          </w:txbxContent>
                        </v:textbox>
                      </v:roundrect>
                      <v:roundrect id="Rounded Rectangle 13" o:spid="_x0000_s1051" style="position:absolute;left:74322;top:18580;width:19458;height:96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sK5wQAAANsAAAAPAAAAZHJzL2Rvd25yZXYueG1sRE/JasMw&#10;EL0H8g9iAr3FcpcsuFFC6QINOYQs4OtgjS0Ta2QsNXb/vioEcpvHW2e1GWwjrtT52rGCxyQFQVw4&#10;XXOl4Hz6mi5B+ICssXFMCn7Jw2Y9Hq0w067nA12PoRIxhH2GCkwIbSalLwxZ9IlriSNXus5iiLCr&#10;pO6wj+G2kU9pOpcWa44NBlt6N1Rcjj9WwT6/nHSZ9x+f4cXQtl+Y2U4PSj1MhrdXEIGGcBff3N86&#10;zn+G/1/iAXL9BwAA//8DAFBLAQItABQABgAIAAAAIQDb4fbL7gAAAIUBAAATAAAAAAAAAAAAAAAA&#10;AAAAAABbQ29udGVudF9UeXBlc10ueG1sUEsBAi0AFAAGAAgAAAAhAFr0LFu/AAAAFQEAAAsAAAAA&#10;AAAAAAAAAAAAHwEAAF9yZWxzLy5yZWxzUEsBAi0AFAAGAAgAAAAhAFsKwrnBAAAA2wAAAA8AAAAA&#10;AAAAAAAAAAAABwIAAGRycy9kb3ducmV2LnhtbFBLBQYAAAAAAwADALcAAAD1AgAAAAA=&#10;" fillcolor="#8c8d86 [3204]" strokecolor="#454642 [1604]" strokeweight="2.75pt" insetpen="t">
                        <v:textbox>
                          <w:txbxContent>
                            <w:p w14:paraId="76D1CEA2" w14:textId="77777777" w:rsidR="00810DB6" w:rsidRPr="00D50F63" w:rsidRDefault="00810DB6" w:rsidP="00E46A90">
                              <w:pPr>
                                <w:jc w:val="center"/>
                                <w:rPr>
                                  <w:rFonts w:ascii="Arial" w:hAnsi="Arial" w:cs="Arial"/>
                                  <w:sz w:val="20"/>
                                  <w:szCs w:val="20"/>
                                </w:rPr>
                              </w:pPr>
                              <w:r w:rsidRPr="00D50F63">
                                <w:rPr>
                                  <w:rFonts w:ascii="Arial" w:hAnsi="Arial" w:cs="Arial"/>
                                  <w:b/>
                                  <w:sz w:val="20"/>
                                  <w:szCs w:val="20"/>
                                </w:rPr>
                                <w:t>Service User outcomes</w:t>
                              </w:r>
                              <w:r w:rsidRPr="00D50F63">
                                <w:rPr>
                                  <w:rFonts w:ascii="Arial" w:hAnsi="Arial" w:cs="Arial"/>
                                  <w:sz w:val="20"/>
                                  <w:szCs w:val="20"/>
                                </w:rPr>
                                <w:t xml:space="preserve"> Quality of life, mental and physical health, safety.</w:t>
                              </w:r>
                            </w:p>
                          </w:txbxContent>
                        </v:textbox>
                      </v:roundrect>
                      <v:roundrect id="Rounded Rectangle 14" o:spid="_x0000_s1052" style="position:absolute;left:48353;top:18580;width:23921;height:96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1rNwAAAANsAAAAPAAAAZHJzL2Rvd25yZXYueG1sRE9Li8Iw&#10;EL4v+B/CCN7WdEXXpWsU8QGKB1EXvA7N2BSbSWmirf/eCMLe5uN7zmTW2lLcqfaFYwVf/QQEceZ0&#10;wbmCv9P68weED8gaS8ek4EEeZtPOxwRT7Ro+0P0YchFD2KeowIRQpVL6zJBF33cVceQurrYYIqxz&#10;qWtsYrgt5SBJvqXFgmODwYoWhrLr8WYV7M/Xk76cm+UqDA1tm7EZ7XSrVK/bzn9BBGrDv/jt3ug4&#10;fwivX+IBcvoEAAD//wMAUEsBAi0AFAAGAAgAAAAhANvh9svuAAAAhQEAABMAAAAAAAAAAAAAAAAA&#10;AAAAAFtDb250ZW50X1R5cGVzXS54bWxQSwECLQAUAAYACAAAACEAWvQsW78AAAAVAQAACwAAAAAA&#10;AAAAAAAAAAAfAQAAX3JlbHMvLnJlbHNQSwECLQAUAAYACAAAACEA1ONazcAAAADbAAAADwAAAAAA&#10;AAAAAAAAAAAHAgAAZHJzL2Rvd25yZXYueG1sUEsFBgAAAAADAAMAtwAAAPQCAAAAAA==&#10;" fillcolor="#8c8d86 [3204]" strokecolor="#454642 [1604]" strokeweight="2.75pt" insetpen="t">
                        <v:textbox>
                          <w:txbxContent>
                            <w:p w14:paraId="61D4D52E" w14:textId="77777777" w:rsidR="00810DB6" w:rsidRPr="00D50F63" w:rsidRDefault="00810DB6" w:rsidP="00D50F63">
                              <w:pPr>
                                <w:jc w:val="center"/>
                                <w:rPr>
                                  <w:rFonts w:ascii="Arial" w:hAnsi="Arial" w:cs="Arial"/>
                                  <w:b/>
                                  <w:sz w:val="20"/>
                                  <w:szCs w:val="20"/>
                                </w:rPr>
                              </w:pPr>
                              <w:r w:rsidRPr="00D50F63">
                                <w:rPr>
                                  <w:rFonts w:ascii="Arial" w:hAnsi="Arial" w:cs="Arial"/>
                                  <w:b/>
                                  <w:sz w:val="20"/>
                                  <w:szCs w:val="20"/>
                                </w:rPr>
                                <w:t xml:space="preserve">Service user engagement and satisfaction </w:t>
                              </w:r>
                            </w:p>
                            <w:p w14:paraId="3D032612" w14:textId="77777777" w:rsidR="00810DB6" w:rsidRPr="00D50F63" w:rsidRDefault="00810DB6" w:rsidP="00D50F63">
                              <w:pPr>
                                <w:jc w:val="center"/>
                                <w:rPr>
                                  <w:rFonts w:ascii="Arial" w:hAnsi="Arial" w:cs="Arial"/>
                                  <w:sz w:val="20"/>
                                  <w:szCs w:val="20"/>
                                </w:rPr>
                              </w:pPr>
                              <w:r w:rsidRPr="00D50F63">
                                <w:rPr>
                                  <w:rFonts w:ascii="Arial" w:hAnsi="Arial" w:cs="Arial"/>
                                  <w:sz w:val="20"/>
                                  <w:szCs w:val="20"/>
                                </w:rPr>
                                <w:t>Service user satisfaction with the service (User voice)</w:t>
                              </w:r>
                            </w:p>
                          </w:txbxContent>
                        </v:textbox>
                      </v:roundrect>
                      <v:roundrect id="Rounded Rectangle 15" o:spid="_x0000_s1053" style="position:absolute;left:24213;top:13752;width:20994;height:291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9WwAAAANsAAAAPAAAAZHJzL2Rvd25yZXYueG1sRE9Li8Iw&#10;EL4L/ocwgrc1VXSVahRRF3bxID7A69CMTbGZlCba7r/fLAje5uN7zmLV2lI8qfaFYwXDQQKCOHO6&#10;4FzB5fz1MQPhA7LG0jEp+CUPq2W3s8BUu4aP9DyFXMQQ9ikqMCFUqZQ+M2TRD1xFHLmbqy2GCOtc&#10;6hqbGG5LOUqST2mx4NhgsKKNoex+elgFh+v9rG/XZrsLY0M/zdRM9rpVqt9r13MQgdrwFr/c3zrO&#10;n8D/L/EAufwDAAD//wMAUEsBAi0AFAAGAAgAAAAhANvh9svuAAAAhQEAABMAAAAAAAAAAAAAAAAA&#10;AAAAAFtDb250ZW50X1R5cGVzXS54bWxQSwECLQAUAAYACAAAACEAWvQsW78AAAAVAQAACwAAAAAA&#10;AAAAAAAAAAAfAQAAX3JlbHMvLnJlbHNQSwECLQAUAAYACAAAACEAu6//VsAAAADbAAAADwAAAAAA&#10;AAAAAAAAAAAHAgAAZHJzL2Rvd25yZXYueG1sUEsFBgAAAAADAAMAtwAAAPQCAAAAAA==&#10;" fillcolor="#8c8d86 [3204]" strokecolor="#454642 [1604]" strokeweight="2.75pt" insetpen="t">
                        <v:textbox>
                          <w:txbxContent>
                            <w:p w14:paraId="50B46811" w14:textId="77777777" w:rsidR="00810DB6" w:rsidRDefault="00810DB6" w:rsidP="00D50F63">
                              <w:pPr>
                                <w:rPr>
                                  <w:rFonts w:ascii="Arial" w:hAnsi="Arial" w:cs="Arial"/>
                                  <w:sz w:val="20"/>
                                  <w:szCs w:val="20"/>
                                </w:rPr>
                              </w:pPr>
                              <w:r w:rsidRPr="00D50F63">
                                <w:rPr>
                                  <w:rFonts w:ascii="Arial" w:hAnsi="Arial" w:cs="Arial"/>
                                  <w:b/>
                                  <w:sz w:val="20"/>
                                  <w:szCs w:val="20"/>
                                </w:rPr>
                                <w:t>TI Practice Delivery</w:t>
                              </w:r>
                            </w:p>
                            <w:p w14:paraId="340942FF" w14:textId="77777777" w:rsidR="00810DB6" w:rsidRPr="00D50F63" w:rsidRDefault="00810DB6" w:rsidP="00D50F63">
                              <w:pPr>
                                <w:pStyle w:val="ListParagraph"/>
                                <w:numPr>
                                  <w:ilvl w:val="0"/>
                                  <w:numId w:val="3"/>
                                </w:numPr>
                                <w:rPr>
                                  <w:rFonts w:ascii="Arial" w:hAnsi="Arial" w:cs="Arial"/>
                                  <w:sz w:val="20"/>
                                  <w:szCs w:val="20"/>
                                </w:rPr>
                              </w:pPr>
                              <w:r w:rsidRPr="00D50F63">
                                <w:rPr>
                                  <w:rFonts w:ascii="Arial" w:hAnsi="Arial" w:cs="Arial"/>
                                  <w:sz w:val="20"/>
                                  <w:szCs w:val="20"/>
                                </w:rPr>
                                <w:t xml:space="preserve">Change in staff behaviour. </w:t>
                              </w:r>
                            </w:p>
                            <w:p w14:paraId="625BFCE9" w14:textId="77777777" w:rsidR="00810DB6" w:rsidRPr="00D50F63" w:rsidRDefault="00810DB6" w:rsidP="00D50F63">
                              <w:pPr>
                                <w:pStyle w:val="ListParagraph"/>
                                <w:numPr>
                                  <w:ilvl w:val="0"/>
                                  <w:numId w:val="3"/>
                                </w:numPr>
                                <w:rPr>
                                  <w:rFonts w:ascii="Arial" w:hAnsi="Arial" w:cs="Arial"/>
                                  <w:sz w:val="20"/>
                                  <w:szCs w:val="20"/>
                                </w:rPr>
                              </w:pPr>
                              <w:r w:rsidRPr="00D50F63">
                                <w:rPr>
                                  <w:rFonts w:ascii="Arial" w:hAnsi="Arial" w:cs="Arial"/>
                                  <w:sz w:val="20"/>
                                  <w:szCs w:val="20"/>
                                </w:rPr>
                                <w:t>Quality of staff-user interactions.</w:t>
                              </w:r>
                            </w:p>
                            <w:p w14:paraId="7E027366" w14:textId="77777777" w:rsidR="00810DB6" w:rsidRPr="00D50F63" w:rsidRDefault="00810DB6" w:rsidP="00D50F63">
                              <w:pPr>
                                <w:pStyle w:val="ListParagraph"/>
                                <w:numPr>
                                  <w:ilvl w:val="0"/>
                                  <w:numId w:val="3"/>
                                </w:numPr>
                                <w:rPr>
                                  <w:rFonts w:ascii="Arial" w:hAnsi="Arial" w:cs="Arial"/>
                                  <w:sz w:val="20"/>
                                  <w:szCs w:val="20"/>
                                </w:rPr>
                              </w:pPr>
                              <w:r w:rsidRPr="00D50F63">
                                <w:rPr>
                                  <w:rFonts w:ascii="Arial" w:hAnsi="Arial" w:cs="Arial"/>
                                  <w:sz w:val="20"/>
                                  <w:szCs w:val="20"/>
                                </w:rPr>
                                <w:t>Complaints.</w:t>
                              </w:r>
                            </w:p>
                            <w:p w14:paraId="3F11FA74" w14:textId="77777777" w:rsidR="00810DB6" w:rsidRPr="00D50F63" w:rsidRDefault="00810DB6" w:rsidP="00D50F63">
                              <w:pPr>
                                <w:pStyle w:val="ListParagraph"/>
                                <w:numPr>
                                  <w:ilvl w:val="0"/>
                                  <w:numId w:val="3"/>
                                </w:numPr>
                                <w:rPr>
                                  <w:rFonts w:ascii="Arial" w:hAnsi="Arial" w:cs="Arial"/>
                                  <w:sz w:val="20"/>
                                  <w:szCs w:val="20"/>
                                </w:rPr>
                              </w:pPr>
                              <w:r w:rsidRPr="00D50F63">
                                <w:rPr>
                                  <w:rFonts w:ascii="Arial" w:hAnsi="Arial" w:cs="Arial"/>
                                  <w:sz w:val="20"/>
                                  <w:szCs w:val="20"/>
                                </w:rPr>
                                <w:t>Organisational readiness and capacity.</w:t>
                              </w:r>
                            </w:p>
                            <w:p w14:paraId="2FC20B49" w14:textId="77777777" w:rsidR="00810DB6" w:rsidRPr="00D50F63" w:rsidRDefault="00810DB6" w:rsidP="00D50F63">
                              <w:pPr>
                                <w:pStyle w:val="ListParagraph"/>
                                <w:numPr>
                                  <w:ilvl w:val="0"/>
                                  <w:numId w:val="3"/>
                                </w:numPr>
                                <w:rPr>
                                  <w:rFonts w:ascii="Arial" w:hAnsi="Arial" w:cs="Arial"/>
                                  <w:sz w:val="20"/>
                                  <w:szCs w:val="20"/>
                                </w:rPr>
                              </w:pPr>
                              <w:r w:rsidRPr="00D50F63">
                                <w:rPr>
                                  <w:rFonts w:ascii="Arial" w:hAnsi="Arial" w:cs="Arial"/>
                                  <w:sz w:val="20"/>
                                  <w:szCs w:val="20"/>
                                </w:rPr>
                                <w:t>Availability and quality of services.</w:t>
                              </w:r>
                            </w:p>
                            <w:p w14:paraId="4237AC83" w14:textId="77777777" w:rsidR="00810DB6" w:rsidRPr="00D50F63" w:rsidRDefault="00810DB6" w:rsidP="00D50F63">
                              <w:pPr>
                                <w:pStyle w:val="ListParagraph"/>
                                <w:numPr>
                                  <w:ilvl w:val="0"/>
                                  <w:numId w:val="3"/>
                                </w:numPr>
                                <w:rPr>
                                  <w:rFonts w:ascii="Arial" w:hAnsi="Arial" w:cs="Arial"/>
                                  <w:sz w:val="20"/>
                                  <w:szCs w:val="20"/>
                                </w:rPr>
                              </w:pPr>
                              <w:r w:rsidRPr="00D50F63">
                                <w:rPr>
                                  <w:rFonts w:ascii="Arial" w:hAnsi="Arial" w:cs="Arial"/>
                                  <w:sz w:val="20"/>
                                  <w:szCs w:val="20"/>
                                </w:rPr>
                                <w:t>Barriers to access services. Trauma screening and assessment.</w:t>
                              </w:r>
                            </w:p>
                            <w:p w14:paraId="6CE1F1E2" w14:textId="77777777" w:rsidR="00810DB6" w:rsidRPr="00D50F63" w:rsidRDefault="00810DB6" w:rsidP="00D50F63">
                              <w:pPr>
                                <w:pStyle w:val="ListParagraph"/>
                                <w:numPr>
                                  <w:ilvl w:val="0"/>
                                  <w:numId w:val="3"/>
                                </w:numPr>
                                <w:rPr>
                                  <w:rFonts w:ascii="Arial" w:hAnsi="Arial" w:cs="Arial"/>
                                  <w:sz w:val="20"/>
                                  <w:szCs w:val="20"/>
                                </w:rPr>
                              </w:pPr>
                              <w:r w:rsidRPr="00D50F63">
                                <w:rPr>
                                  <w:rFonts w:ascii="Arial" w:hAnsi="Arial" w:cs="Arial"/>
                                  <w:sz w:val="20"/>
                                  <w:szCs w:val="20"/>
                                </w:rPr>
                                <w:t>Referrals to trauma specific services.</w:t>
                              </w:r>
                            </w:p>
                          </w:txbxContent>
                        </v:textbox>
                      </v:roundrect>
                    </v:group>
                    <v:group id="Group 31" o:spid="_x0000_s1054" style="position:absolute;left:18507;top:7095;width:56034;height:50472" coordsize="56034,5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Straight Connector 16" o:spid="_x0000_s1055" style="position:absolute;visibility:visible;mso-wrap-style:square" from="292,10021" to="5632,10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sqSvQAAANsAAAAPAAAAZHJzL2Rvd25yZXYueG1sRE/NisIw&#10;EL4LvkMYYW82VRaRahRRBPckWh9gaMam2kxqE7W+/UYQvM3H9zvzZWdr8aDWV44VjJIUBHHhdMWl&#10;glO+HU5B+ICssXZMCl7kYbno9+aYaffkAz2OoRQxhH2GCkwITSalLwxZ9IlriCN3dq3FEGFbSt3i&#10;M4bbWo7TdCItVhwbDDa0NlRcj3er4Hp7sf1L93n4LW4GLeeXzfqi1M+gW81ABOrCV/xx73ScP4H3&#10;L/EAufgHAAD//wMAUEsBAi0AFAAGAAgAAAAhANvh9svuAAAAhQEAABMAAAAAAAAAAAAAAAAAAAAA&#10;AFtDb250ZW50X1R5cGVzXS54bWxQSwECLQAUAAYACAAAACEAWvQsW78AAAAVAQAACwAAAAAAAAAA&#10;AAAAAAAfAQAAX3JlbHMvLnJlbHNQSwECLQAUAAYACAAAACEAo+bKkr0AAADbAAAADwAAAAAAAAAA&#10;AAAAAAAHAgAAZHJzL2Rvd25yZXYueG1sUEsFBgAAAAADAAMAtwAAAPECAAAAAA==&#10;" strokecolor="black [3200]" strokeweight="1.5pt" insetpen="t"/>
                      <v:line id="Straight Connector 17" o:spid="_x0000_s1056" style="position:absolute;visibility:visible;mso-wrap-style:square" from="292,20189" to="5632,20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m8JvgAAANsAAAAPAAAAZHJzL2Rvd25yZXYueG1sRE/bisIw&#10;EH1f8B/CCPu2poqoVKOIsuA+yVo/YGjGppdMapPV+vdGWPBtDuc6q01vG3GjzpeOFYxHCQji3OmS&#10;CwXn7PtrAcIHZI2NY1LwIA+b9eBjhal2d/6l2ykUIoawT1GBCaFNpfS5IYt+5FriyF1cZzFE2BVS&#10;d3iP4baRkySZSYslxwaDLe0M5fXpzyqorw+2P8kxC9P8atByVu13lVKfw367BBGoD2/xv/ug4/w5&#10;vH6JB8j1EwAA//8DAFBLAQItABQABgAIAAAAIQDb4fbL7gAAAIUBAAATAAAAAAAAAAAAAAAAAAAA&#10;AABbQ29udGVudF9UeXBlc10ueG1sUEsBAi0AFAAGAAgAAAAhAFr0LFu/AAAAFQEAAAsAAAAAAAAA&#10;AAAAAAAAHwEAAF9yZWxzLy5yZWxzUEsBAi0AFAAGAAgAAAAhAMyqbwm+AAAA2wAAAA8AAAAAAAAA&#10;AAAAAAAABwIAAGRycy9kb3ducmV2LnhtbFBLBQYAAAAAAwADALcAAADyAgAAAAA=&#10;" strokecolor="black [3200]" strokeweight="1.5pt" insetpen="t"/>
                      <v:line id="Straight Connector 18" o:spid="_x0000_s1057" style="position:absolute;flip:y;visibility:visible;mso-wrap-style:square" from="658,20263" to="5486,30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5XwwAAANsAAAAPAAAAZHJzL2Rvd25yZXYueG1sRI9Bb8Iw&#10;DIXvk/YfIk/abaRM2rQVAoIhtHEcm3a2GtMEGqdtMij/Hh+QuNl6z+99ns6H0Kgj9clHNjAeFaCI&#10;q2g91wZ+f9ZPb6BSRrbYRCYDZ0own93fTbG08cTfdNzmWkkIpxINuJzbUutUOQqYRrElFm0X+4BZ&#10;1r7WtseThIdGPxfFqw7oWRoctvThqDps/4MB/7c/r9bjl67bLzdu+bny3Xvyxjw+DIsJqExDvpmv&#10;119W8AVWfpEB9OwCAAD//wMAUEsBAi0AFAAGAAgAAAAhANvh9svuAAAAhQEAABMAAAAAAAAAAAAA&#10;AAAAAAAAAFtDb250ZW50X1R5cGVzXS54bWxQSwECLQAUAAYACAAAACEAWvQsW78AAAAVAQAACwAA&#10;AAAAAAAAAAAAAAAfAQAAX3JlbHMvLnJlbHNQSwECLQAUAAYACAAAACEAeWy+V8MAAADbAAAADwAA&#10;AAAAAAAAAAAAAAAHAgAAZHJzL2Rvd25yZXYueG1sUEsFBgAAAAADAAMAtwAAAPcCAAAAAA==&#10;" strokecolor="black [3200]" strokeweight="1.5pt" insetpen="t"/>
                      <v:line id="Straight Connector 19" o:spid="_x0000_s1058" style="position:absolute;flip:y;visibility:visible;mso-wrap-style:square" from="877,20116" to="5632,4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BvMwAAAANsAAAAPAAAAZHJzL2Rvd25yZXYueG1sRE9LawIx&#10;EL4X/A9hBG81q1Cpq1F8INpjrXgeNuMmupnsblJd/31TKPQ2H99z5svOVeJObbCeFYyGGQjiwmvL&#10;pYLT1+71HUSIyBorz6TgSQGWi97LHHPtH/xJ92MsRQrhkKMCE2OdSxkKQw7D0NfEibv41mFMsC2l&#10;bvGRwl0lx1k2kQ4tpwaDNW0MFbfjt1Ngz9fndjd6a5rr+sOs91vbTINVatDvVjMQkbr4L/5zH3Sa&#10;P4XfX9IBcvEDAAD//wMAUEsBAi0AFAAGAAgAAAAhANvh9svuAAAAhQEAABMAAAAAAAAAAAAAAAAA&#10;AAAAAFtDb250ZW50X1R5cGVzXS54bWxQSwECLQAUAAYACAAAACEAWvQsW78AAAAVAQAACwAAAAAA&#10;AAAAAAAAAAAfAQAAX3JlbHMvLnJlbHNQSwECLQAUAAYACAAAACEAFiAbzMAAAADbAAAADwAAAAAA&#10;AAAAAAAAAAAHAgAAZHJzL2Rvd25yZXYueG1sUEsFBgAAAAADAAMAtwAAAPQCAAAAAA==&#10;" strokecolor="black [3200]" strokeweight="1.5pt" insetpen="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1" o:spid="_x0000_s1059" type="#_x0000_t34" style="position:absolute;width:15215;height:6654;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KxawQAAANsAAAAPAAAAZHJzL2Rvd25yZXYueG1sRI9Bi8Iw&#10;FITvgv8hPMGbTduDLNUosrCgJ9FdWI+P5m1TbF66TbTVX28EweMwM98wy/VgG3GlzteOFWRJCoK4&#10;dLrmSsHP99fsA4QPyBobx6TgRh7Wq/FoiYV2PR/oegyViBD2BSowIbSFlL40ZNEnriWO3p/rLIYo&#10;u0rqDvsIt43M03QuLdYcFwy29GmoPB8vVsG+/y8PhnfZOeXT3WZ5T792o9R0MmwWIAIN4R1+tbda&#10;QZ7B80v8AXL1AAAA//8DAFBLAQItABQABgAIAAAAIQDb4fbL7gAAAIUBAAATAAAAAAAAAAAAAAAA&#10;AAAAAABbQ29udGVudF9UeXBlc10ueG1sUEsBAi0AFAAGAAgAAAAhAFr0LFu/AAAAFQEAAAsAAAAA&#10;AAAAAAAAAAAAHwEAAF9yZWxzLy5yZWxzUEsBAi0AFAAGAAgAAAAhAJk0rFrBAAAA2wAAAA8AAAAA&#10;AAAAAAAAAAAABwIAAGRycy9kb3ducmV2LnhtbFBLBQYAAAAAAwADALcAAAD1AgAAAAA=&#10;" adj="-51" strokecolor="black [3200]" strokeweight="1.5pt" insetpen="t"/>
                      <v:shape id="Elbow Connector 22" o:spid="_x0000_s1060" type="#_x0000_t34" style="position:absolute;left:1243;top:35698;width:14045;height:1477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YNwQAAANsAAAAPAAAAZHJzL2Rvd25yZXYueG1sRI/BasMw&#10;EETvhfyD2EBvtRwfTHGshCSkUHyrW9rrYm0kE2tlLCV2/74qFHocZuYNU+8XN4g7TaH3rGCT5SCI&#10;O697Ngo+3l+enkGEiKxx8EwKvinAfrd6qLHSfuY3urfRiAThUKECG+NYSRk6Sw5D5kfi5F385DAm&#10;ORmpJ5wT3A2yyPNSOuw5LVgc6WSpu7Y3p+C84NGWnflqy8+NzU3TlI5Qqcf1ctiCiLTE//Bf+1Ur&#10;KAr4/ZJ+gNz9AAAA//8DAFBLAQItABQABgAIAAAAIQDb4fbL7gAAAIUBAAATAAAAAAAAAAAAAAAA&#10;AAAAAABbQ29udGVudF9UeXBlc10ueG1sUEsBAi0AFAAGAAgAAAAhAFr0LFu/AAAAFQEAAAsAAAAA&#10;AAAAAAAAAAAAHwEAAF9yZWxzLy5yZWxzUEsBAi0AFAAGAAgAAAAhABsFxg3BAAAA2wAAAA8AAAAA&#10;AAAAAAAAAAAABwIAAGRycy9kb3ducmV2LnhtbFBLBQYAAAAAAwADALcAAAD1AgAAAAA=&#10;" adj="21600" strokecolor="black [3200]" strokeweight="1.5pt" insetpen="t"/>
                      <v:shapetype id="_x0000_t32" coordsize="21600,21600" o:spt="32" o:oned="t" path="m,l21600,21600e" filled="f">
                        <v:path arrowok="t" fillok="f" o:connecttype="none"/>
                        <o:lock v:ext="edit" shapetype="t"/>
                      </v:shapetype>
                      <v:shape id="Straight Arrow Connector 24" o:spid="_x0000_s1061" type="#_x0000_t32" style="position:absolute;left:26773;top:16459;width:3073;height: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doEvwAAANsAAAAPAAAAZHJzL2Rvd25yZXYueG1sRI/bCsIw&#10;EETfBf8hrOCbpl4QqUYRQVQQxcsHLM3aFptNaaKtf28EwcdhZs4w82VjCvGiyuWWFQz6EQjixOqc&#10;UwW366Y3BeE8ssbCMil4k4Plot2aY6xtzWd6XXwqAoRdjAoy78tYSpdkZND1bUkcvLutDPogq1Tq&#10;CusAN4UcRtFEGsw5LGRY0jqj5HF5GgWM6/Nhv7On+7ReWcTtbXQ6Rkp1O81qBsJT4//hX3unFQzH&#10;8P0SfoBcfAAAAP//AwBQSwECLQAUAAYACAAAACEA2+H2y+4AAACFAQAAEwAAAAAAAAAAAAAAAAAA&#10;AAAAW0NvbnRlbnRfVHlwZXNdLnhtbFBLAQItABQABgAIAAAAIQBa9CxbvwAAABUBAAALAAAAAAAA&#10;AAAAAAAAAB8BAABfcmVscy8ucmVsc1BLAQItABQABgAIAAAAIQARidoEvwAAANsAAAAPAAAAAAAA&#10;AAAAAAAAAAcCAABkcnMvZG93bnJldi54bWxQSwUGAAAAAAMAAwC3AAAA8wIAAAAA&#10;" strokecolor="black [3200]" strokeweight="1.5pt" insetpen="t">
                        <v:stroke endarrow="block"/>
                      </v:shape>
                      <v:shape id="Straight Arrow Connector 26" o:spid="_x0000_s1062" type="#_x0000_t32" style="position:absolute;left:53620;top:16459;width:24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RRVxgAAANsAAAAPAAAAZHJzL2Rvd25yZXYueG1sRI9Ba8JA&#10;FITvgv9heYI33RhsaFNXMS3BHupBK/b6yD6TYPZtzK6a9td3C4Ueh5n5hlmsetOIG3WutqxgNo1A&#10;EBdW11wqOHzkk0cQziNrbCyTgi9ysFoOBwtMtb3zjm57X4oAYZeigsr7NpXSFRUZdFPbEgfvZDuD&#10;PsiulLrDe4CbRsZRlEiDNYeFClt6qag4769GwWeePZw2T2a3neft8fXynnxnDpUaj/r1MwhPvf8P&#10;/7XftII4gd8v4QfI5Q8AAAD//wMAUEsBAi0AFAAGAAgAAAAhANvh9svuAAAAhQEAABMAAAAAAAAA&#10;AAAAAAAAAAAAAFtDb250ZW50X1R5cGVzXS54bWxQSwECLQAUAAYACAAAACEAWvQsW78AAAAVAQAA&#10;CwAAAAAAAAAAAAAAAAAfAQAAX3JlbHMvLnJlbHNQSwECLQAUAAYACAAAACEArnkUVcYAAADbAAAA&#10;DwAAAAAAAAAAAAAAAAAHAgAAZHJzL2Rvd25yZXYueG1sUEsFBgAAAAADAAMAtwAAAPoCAAAAAA==&#10;" strokecolor="black [3200]" strokeweight="1.5pt" insetpen="t">
                        <v:stroke endarrow="block"/>
                      </v:shape>
                      <v:shape id="Straight Arrow Connector 27" o:spid="_x0000_s1063" type="#_x0000_t32" style="position:absolute;left:28529;top:16824;width:457;height:1565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R7sxAAAANsAAAAPAAAAZHJzL2Rvd25yZXYueG1sRI9BawIx&#10;FITvhf6H8ApeRLPaUsvWKKJYvLXdqufXzetmcfOyJHFd/31TEHocZuYbZr7sbSM68qF2rGAyzkAQ&#10;l07XXCnYf21HLyBCRNbYOCYFVwqwXNzfzTHX7sKf1BWxEgnCIUcFJsY2lzKUhiyGsWuJk/fjvMWY&#10;pK+k9nhJcNvIaZY9S4s1pwWDLa0NlafibBV8fMu3p7DRRSmPvn8cFp05HN+VGjz0q1cQkfr4H761&#10;d1rBdAZ/X9IPkItfAAAA//8DAFBLAQItABQABgAIAAAAIQDb4fbL7gAAAIUBAAATAAAAAAAAAAAA&#10;AAAAAAAAAABbQ29udGVudF9UeXBlc10ueG1sUEsBAi0AFAAGAAgAAAAhAFr0LFu/AAAAFQEAAAsA&#10;AAAAAAAAAAAAAAAAHwEAAF9yZWxzLy5yZWxzUEsBAi0AFAAGAAgAAAAhAEMxHuzEAAAA2wAAAA8A&#10;AAAAAAAAAAAAAAAABwIAAGRycy9kb3ducmV2LnhtbFBLBQYAAAAAAwADALcAAAD4AgAAAAA=&#10;" strokecolor="black [3200]" strokeweight="1.5pt" insetpen="t">
                        <v:stroke endarrow="block"/>
                      </v:shape>
                      <v:shape id="Straight Arrow Connector 28" o:spid="_x0000_s1064" type="#_x0000_t32" style="position:absolute;left:54644;top:16678;width:457;height:1565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oqewAAAANsAAAAPAAAAZHJzL2Rvd25yZXYueG1sRE/Pa8Iw&#10;FL4P/B/CE7wMTXVjSGcUURRv26rr+a15a4rNS0li7f775TDY8eP7vdoMthU9+dA4VjCfZSCIK6cb&#10;rhVczofpEkSIyBpbx6TghwJs1qOHFeba3fmD+iLWIoVwyFGBibHLpQyVIYth5jrixH07bzEm6Gup&#10;Pd5TuG3lIstepMWGU4PBjnaGqmtxswrev+TxOex1UcnSD0+PRW8+yzelJuNh+woi0hD/xX/uk1aw&#10;SGPTl/QD5PoXAAD//wMAUEsBAi0AFAAGAAgAAAAhANvh9svuAAAAhQEAABMAAAAAAAAAAAAAAAAA&#10;AAAAAFtDb250ZW50X1R5cGVzXS54bWxQSwECLQAUAAYACAAAACEAWvQsW78AAAAVAQAACwAAAAAA&#10;AAAAAAAAAAAfAQAAX3JlbHMvLnJlbHNQSwECLQAUAAYACAAAACEAMq6KnsAAAADbAAAADwAAAAAA&#10;AAAAAAAAAAAHAgAAZHJzL2Rvd25yZXYueG1sUEsFBgAAAAADAAMAtwAAAPQCAAAAAA==&#10;" strokecolor="black [3200]" strokeweight="1.5pt" insetpen="t">
                        <v:stroke endarrow="block"/>
                      </v:shape>
                    </v:group>
                  </v:group>
                </v:group>
                <w10:wrap anchorx="margin"/>
              </v:group>
            </w:pict>
          </mc:Fallback>
        </mc:AlternateContent>
      </w:r>
    </w:p>
    <w:p w14:paraId="620945CB" w14:textId="17D86C0C" w:rsidR="007E586A" w:rsidRDefault="007E586A" w:rsidP="00911FDB"/>
    <w:p w14:paraId="37A5078E" w14:textId="1811A300" w:rsidR="007E586A" w:rsidRDefault="007E586A" w:rsidP="00911FDB"/>
    <w:p w14:paraId="33AA7F43" w14:textId="5BAA9486" w:rsidR="007E586A" w:rsidRDefault="007E586A" w:rsidP="00911FDB"/>
    <w:p w14:paraId="02264720" w14:textId="19134D1C" w:rsidR="007E586A" w:rsidRDefault="007E586A" w:rsidP="00911FDB"/>
    <w:p w14:paraId="725D3489" w14:textId="77777777" w:rsidR="007E586A" w:rsidRDefault="007E586A">
      <w:r>
        <w:br w:type="page"/>
      </w:r>
    </w:p>
    <w:p w14:paraId="3A97748B" w14:textId="342E9210" w:rsidR="000E61F3" w:rsidRDefault="000E61F3" w:rsidP="00911FDB">
      <w:pPr>
        <w:sectPr w:rsidR="000E61F3" w:rsidSect="0015662E">
          <w:pgSz w:w="16838" w:h="11906" w:orient="landscape"/>
          <w:pgMar w:top="1440" w:right="1440" w:bottom="1440" w:left="1440" w:header="709" w:footer="709" w:gutter="0"/>
          <w:pgNumType w:start="0"/>
          <w:cols w:space="708"/>
          <w:titlePg/>
          <w:docGrid w:linePitch="360"/>
        </w:sectPr>
      </w:pPr>
    </w:p>
    <w:p w14:paraId="71FD0E8E" w14:textId="77777777" w:rsidR="00E46A90" w:rsidRPr="00145131" w:rsidRDefault="000E61F3" w:rsidP="0095612D">
      <w:pPr>
        <w:pStyle w:val="Heading1"/>
        <w:rPr>
          <w:rFonts w:ascii="Arial" w:hAnsi="Arial" w:cs="Arial"/>
          <w:b/>
        </w:rPr>
      </w:pPr>
      <w:r w:rsidRPr="00145131">
        <w:rPr>
          <w:rFonts w:ascii="Arial" w:hAnsi="Arial" w:cs="Arial"/>
          <w:b/>
        </w:rPr>
        <w:lastRenderedPageBreak/>
        <w:t xml:space="preserve">Practice Level Definitions </w:t>
      </w:r>
    </w:p>
    <w:p w14:paraId="6A9DE0E3" w14:textId="7CABC6F6" w:rsidR="000E61F3" w:rsidRPr="00D55A12" w:rsidRDefault="00D55A12" w:rsidP="000E61F3">
      <w:pPr>
        <w:rPr>
          <w:rFonts w:ascii="Arial" w:hAnsi="Arial" w:cs="Arial"/>
        </w:rPr>
      </w:pPr>
      <w:r w:rsidRPr="00D55A12">
        <w:rPr>
          <w:rFonts w:ascii="Arial" w:hAnsi="Arial" w:cs="Arial"/>
        </w:rPr>
        <w:t xml:space="preserve">The following tables </w:t>
      </w:r>
      <w:r w:rsidR="000E61F3" w:rsidRPr="00D55A12">
        <w:rPr>
          <w:rFonts w:ascii="Arial" w:hAnsi="Arial" w:cs="Arial"/>
        </w:rPr>
        <w:t xml:space="preserve">detail the level of practice that workforces should aim for when considering their </w:t>
      </w:r>
      <w:r w:rsidR="00C6703C" w:rsidRPr="00D55A12">
        <w:rPr>
          <w:rFonts w:ascii="Arial" w:hAnsi="Arial" w:cs="Arial"/>
        </w:rPr>
        <w:t>trauma-training</w:t>
      </w:r>
      <w:r w:rsidR="000E61F3" w:rsidRPr="00D55A12">
        <w:rPr>
          <w:rFonts w:ascii="Arial" w:hAnsi="Arial" w:cs="Arial"/>
        </w:rPr>
        <w:t xml:space="preserve"> plan. </w:t>
      </w:r>
    </w:p>
    <w:p w14:paraId="45C94246" w14:textId="77777777" w:rsidR="000E61F3" w:rsidRPr="00D55A12" w:rsidRDefault="000E61F3" w:rsidP="000E61F3">
      <w:pPr>
        <w:rPr>
          <w:rFonts w:ascii="Arial" w:hAnsi="Arial" w:cs="Arial"/>
        </w:rPr>
      </w:pPr>
      <w:r w:rsidRPr="00D55A12">
        <w:rPr>
          <w:rFonts w:ascii="Arial" w:hAnsi="Arial" w:cs="Arial"/>
        </w:rPr>
        <w:t xml:space="preserve">There also some examples of job roles that may apply to each level, the examples are not an exhaustive list, and are provided as a point of reference to support organisations moving forward. </w:t>
      </w:r>
    </w:p>
    <w:p w14:paraId="250C0D1B" w14:textId="448656C4" w:rsidR="000E61F3" w:rsidRPr="00D55A12" w:rsidRDefault="000E61F3" w:rsidP="000E61F3">
      <w:pPr>
        <w:rPr>
          <w:rFonts w:ascii="Arial" w:hAnsi="Arial" w:cs="Arial"/>
        </w:rPr>
      </w:pPr>
      <w:r w:rsidRPr="00D55A12">
        <w:rPr>
          <w:rFonts w:ascii="Arial" w:hAnsi="Arial" w:cs="Arial"/>
        </w:rPr>
        <w:t>To support the journey of being trauma informed, it is recommended that all staff attend the trauma informed session before extending their knowledge into the relevant level for their role.</w:t>
      </w:r>
    </w:p>
    <w:p w14:paraId="70BB716B" w14:textId="79477727" w:rsidR="000E61F3" w:rsidRPr="00D55A12" w:rsidRDefault="000E61F3" w:rsidP="0095612D">
      <w:pPr>
        <w:pStyle w:val="Heading2"/>
        <w:rPr>
          <w:rFonts w:ascii="Arial" w:hAnsi="Arial" w:cs="Arial"/>
          <w:b/>
        </w:rPr>
      </w:pPr>
      <w:r w:rsidRPr="00D55A12">
        <w:rPr>
          <w:rFonts w:ascii="Arial" w:hAnsi="Arial" w:cs="Arial"/>
          <w:b/>
        </w:rPr>
        <w:t>Levels of Skills and Knowledge</w:t>
      </w:r>
    </w:p>
    <w:p w14:paraId="7C8AA884" w14:textId="77777777" w:rsidR="000E61F3" w:rsidRPr="00D55A12" w:rsidRDefault="000E61F3" w:rsidP="000E61F3">
      <w:pPr>
        <w:rPr>
          <w:rFonts w:ascii="Arial" w:hAnsi="Arial" w:cs="Arial"/>
        </w:rPr>
      </w:pPr>
      <w:r w:rsidRPr="00D55A12">
        <w:rPr>
          <w:rFonts w:ascii="Arial" w:hAnsi="Arial" w:cs="Arial"/>
        </w:rPr>
        <w:t xml:space="preserve">Each level describes the expected knowledge, </w:t>
      </w:r>
      <w:proofErr w:type="gramStart"/>
      <w:r w:rsidRPr="00D55A12">
        <w:rPr>
          <w:rFonts w:ascii="Arial" w:hAnsi="Arial" w:cs="Arial"/>
        </w:rPr>
        <w:t>skills</w:t>
      </w:r>
      <w:proofErr w:type="gramEnd"/>
      <w:r w:rsidRPr="00D55A12">
        <w:rPr>
          <w:rFonts w:ascii="Arial" w:hAnsi="Arial" w:cs="Arial"/>
        </w:rPr>
        <w:t xml:space="preserve"> and behaviours specific to a worker's role in relation to trauma-informed or trauma specific practice. Rather than being hierarchical, the levels reflect the level of responsibility the worker </w:t>
      </w:r>
      <w:proofErr w:type="gramStart"/>
      <w:r w:rsidRPr="00D55A12">
        <w:rPr>
          <w:rFonts w:ascii="Arial" w:hAnsi="Arial" w:cs="Arial"/>
        </w:rPr>
        <w:t>has to</w:t>
      </w:r>
      <w:proofErr w:type="gramEnd"/>
      <w:r w:rsidRPr="00D55A12">
        <w:rPr>
          <w:rFonts w:ascii="Arial" w:hAnsi="Arial" w:cs="Arial"/>
        </w:rPr>
        <w:t xml:space="preserve"> respond to the impact of trauma.</w:t>
      </w:r>
    </w:p>
    <w:p w14:paraId="45B31EAF" w14:textId="4EECCAE0" w:rsidR="000E61F3" w:rsidRPr="00D55A12" w:rsidRDefault="000E61F3" w:rsidP="000E61F3">
      <w:pPr>
        <w:rPr>
          <w:rFonts w:ascii="Arial" w:hAnsi="Arial" w:cs="Arial"/>
        </w:rPr>
      </w:pPr>
      <w:r w:rsidRPr="00D55A12">
        <w:rPr>
          <w:rFonts w:ascii="Arial" w:hAnsi="Arial" w:cs="Arial"/>
        </w:rPr>
        <w:t xml:space="preserve">This will vary greatly across organisations and sectors </w:t>
      </w:r>
      <w:r w:rsidR="00C6703C" w:rsidRPr="00D55A12">
        <w:rPr>
          <w:rFonts w:ascii="Arial" w:hAnsi="Arial" w:cs="Arial"/>
        </w:rPr>
        <w:t>and</w:t>
      </w:r>
      <w:r w:rsidRPr="00D55A12">
        <w:rPr>
          <w:rFonts w:ascii="Arial" w:hAnsi="Arial" w:cs="Arial"/>
        </w:rPr>
        <w:t xml:space="preserve"> by job role. Each level defines the responsibility a worker carries, but this does not necessarily simply correspond to the worker’s seniority within the organisation or professionally.</w:t>
      </w:r>
    </w:p>
    <w:tbl>
      <w:tblPr>
        <w:tblStyle w:val="GridTable6Colorful-Accent5"/>
        <w:tblW w:w="0" w:type="auto"/>
        <w:tblLook w:val="04A0" w:firstRow="1" w:lastRow="0" w:firstColumn="1" w:lastColumn="0" w:noHBand="0" w:noVBand="1"/>
      </w:tblPr>
      <w:tblGrid>
        <w:gridCol w:w="6416"/>
        <w:gridCol w:w="7532"/>
      </w:tblGrid>
      <w:tr w:rsidR="000E61F3" w:rsidRPr="00D55A12" w14:paraId="7F4E5782" w14:textId="77777777" w:rsidTr="002956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F8BD8A3" w14:textId="77777777" w:rsidR="000E61F3" w:rsidRPr="00D55A12" w:rsidRDefault="000E61F3" w:rsidP="000E61F3">
            <w:pPr>
              <w:rPr>
                <w:rFonts w:ascii="Arial" w:hAnsi="Arial" w:cs="Arial"/>
              </w:rPr>
            </w:pPr>
            <w:r w:rsidRPr="00D55A12">
              <w:rPr>
                <w:rFonts w:ascii="Arial" w:hAnsi="Arial" w:cs="Arial"/>
              </w:rPr>
              <w:t xml:space="preserve">Trauma Informed Practice level </w:t>
            </w:r>
          </w:p>
          <w:p w14:paraId="4B08E02F" w14:textId="31475996" w:rsidR="000E61F3" w:rsidRPr="00D55A12" w:rsidRDefault="00D55A12" w:rsidP="000E61F3">
            <w:pPr>
              <w:rPr>
                <w:rFonts w:ascii="Arial" w:hAnsi="Arial" w:cs="Arial"/>
                <w:b w:val="0"/>
              </w:rPr>
            </w:pPr>
            <w:r w:rsidRPr="00D55A12">
              <w:rPr>
                <w:rFonts w:ascii="Arial" w:hAnsi="Arial" w:cs="Arial"/>
                <w:b w:val="0"/>
              </w:rPr>
              <w:t>D</w:t>
            </w:r>
            <w:r w:rsidR="000E61F3" w:rsidRPr="00D55A12">
              <w:rPr>
                <w:rFonts w:ascii="Arial" w:hAnsi="Arial" w:cs="Arial"/>
                <w:b w:val="0"/>
              </w:rPr>
              <w:t xml:space="preserve">escribes the baseline knowledge and </w:t>
            </w:r>
            <w:r w:rsidR="00C6703C" w:rsidRPr="00D55A12">
              <w:rPr>
                <w:rFonts w:ascii="Arial" w:hAnsi="Arial" w:cs="Arial"/>
                <w:b w:val="0"/>
              </w:rPr>
              <w:t>skills, which</w:t>
            </w:r>
            <w:r w:rsidR="000E61F3" w:rsidRPr="00D55A12">
              <w:rPr>
                <w:rFonts w:ascii="Arial" w:hAnsi="Arial" w:cs="Arial"/>
                <w:b w:val="0"/>
              </w:rPr>
              <w:t xml:space="preserve"> would be beneficial to everyone in the workforce.</w:t>
            </w:r>
          </w:p>
        </w:tc>
        <w:tc>
          <w:tcPr>
            <w:tcW w:w="0" w:type="auto"/>
          </w:tcPr>
          <w:p w14:paraId="6CBA2840" w14:textId="77777777" w:rsidR="00D55A12" w:rsidRPr="00D55A12" w:rsidRDefault="000E61F3" w:rsidP="000E61F3">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D55A12">
              <w:rPr>
                <w:rFonts w:ascii="Arial" w:hAnsi="Arial" w:cs="Arial"/>
              </w:rPr>
              <w:t xml:space="preserve">Trauma Skilled Practice level </w:t>
            </w:r>
          </w:p>
          <w:p w14:paraId="5B084E11" w14:textId="77777777" w:rsidR="00D55A12" w:rsidRPr="00D55A12" w:rsidRDefault="00D55A12" w:rsidP="000E61F3">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55A12">
              <w:rPr>
                <w:rFonts w:ascii="Arial" w:hAnsi="Arial" w:cs="Arial"/>
                <w:b w:val="0"/>
              </w:rPr>
              <w:t>D</w:t>
            </w:r>
            <w:r w:rsidR="000E61F3" w:rsidRPr="00D55A12">
              <w:rPr>
                <w:rFonts w:ascii="Arial" w:hAnsi="Arial" w:cs="Arial"/>
                <w:b w:val="0"/>
              </w:rPr>
              <w:t xml:space="preserve">escribes the knowledge and skills required by all workers who have direct and/or substantial contact with individuals (children and adults) who may be affected by traumatic events, </w:t>
            </w:r>
            <w:proofErr w:type="gramStart"/>
            <w:r w:rsidR="000E61F3" w:rsidRPr="00D55A12">
              <w:rPr>
                <w:rFonts w:ascii="Arial" w:hAnsi="Arial" w:cs="Arial"/>
                <w:b w:val="0"/>
              </w:rPr>
              <w:t>whether or not</w:t>
            </w:r>
            <w:proofErr w:type="gramEnd"/>
            <w:r w:rsidR="000E61F3" w:rsidRPr="00D55A12">
              <w:rPr>
                <w:rFonts w:ascii="Arial" w:hAnsi="Arial" w:cs="Arial"/>
                <w:b w:val="0"/>
              </w:rPr>
              <w:t xml:space="preserve"> trauma is known about. This level is likely to be relevant to staff from statutory services such as health and social care, justice staff, emergency services and third sector organisations.</w:t>
            </w:r>
          </w:p>
          <w:p w14:paraId="2E8D56F9" w14:textId="0480C4BE" w:rsidR="000E61F3" w:rsidRPr="00D55A12" w:rsidRDefault="000E61F3" w:rsidP="000E61F3">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0E61F3" w:rsidRPr="00D55A12" w14:paraId="3814377B" w14:textId="77777777" w:rsidTr="002956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FF1A91C" w14:textId="77777777" w:rsidR="00D55A12" w:rsidRPr="00D55A12" w:rsidRDefault="000E61F3" w:rsidP="000E61F3">
            <w:pPr>
              <w:rPr>
                <w:rFonts w:ascii="Arial" w:hAnsi="Arial" w:cs="Arial"/>
              </w:rPr>
            </w:pPr>
            <w:r w:rsidRPr="00D55A12">
              <w:rPr>
                <w:rFonts w:ascii="Arial" w:hAnsi="Arial" w:cs="Arial"/>
              </w:rPr>
              <w:t xml:space="preserve">Trauma Enhanced Practice level </w:t>
            </w:r>
          </w:p>
          <w:p w14:paraId="21AA521F" w14:textId="0C6ABF07" w:rsidR="000E61F3" w:rsidRPr="00D55A12" w:rsidRDefault="00D55A12" w:rsidP="000E61F3">
            <w:pPr>
              <w:rPr>
                <w:rFonts w:ascii="Arial" w:hAnsi="Arial" w:cs="Arial"/>
                <w:b w:val="0"/>
              </w:rPr>
            </w:pPr>
            <w:r w:rsidRPr="00D55A12">
              <w:rPr>
                <w:rFonts w:ascii="Arial" w:hAnsi="Arial" w:cs="Arial"/>
                <w:b w:val="0"/>
              </w:rPr>
              <w:t>D</w:t>
            </w:r>
            <w:r w:rsidR="000E61F3" w:rsidRPr="00D55A12">
              <w:rPr>
                <w:rFonts w:ascii="Arial" w:hAnsi="Arial" w:cs="Arial"/>
                <w:b w:val="0"/>
              </w:rPr>
              <w:t xml:space="preserve">etails the knowledge and skills required by workers who have more regular and intense contact with individuals (children and adults) who are known to be affected by traumatic events, and who provide specific supports or interventions and/or who direct or manage services. </w:t>
            </w:r>
          </w:p>
          <w:p w14:paraId="7B801A3F" w14:textId="1E1D31CD" w:rsidR="000E61F3" w:rsidRPr="00D55A12" w:rsidRDefault="000E61F3" w:rsidP="000E61F3">
            <w:pPr>
              <w:rPr>
                <w:rFonts w:ascii="Arial" w:hAnsi="Arial" w:cs="Arial"/>
              </w:rPr>
            </w:pPr>
            <w:r w:rsidRPr="00D55A12">
              <w:rPr>
                <w:rFonts w:ascii="Arial" w:hAnsi="Arial" w:cs="Arial"/>
                <w:b w:val="0"/>
              </w:rPr>
              <w:t>This level is likely to be relevant to the range of services and organisations that deliver services to children and adults affected by trauma, and include third sector, mental health and substance misuse services, and prison and homelessness services.</w:t>
            </w:r>
          </w:p>
        </w:tc>
        <w:tc>
          <w:tcPr>
            <w:tcW w:w="0" w:type="auto"/>
          </w:tcPr>
          <w:p w14:paraId="38FD0402" w14:textId="77777777" w:rsidR="000E61F3" w:rsidRPr="00D55A12" w:rsidRDefault="000E61F3" w:rsidP="000E61F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55A12">
              <w:rPr>
                <w:rFonts w:ascii="Arial" w:hAnsi="Arial" w:cs="Arial"/>
                <w:b/>
              </w:rPr>
              <w:t>Trauma Specialist Practice</w:t>
            </w:r>
            <w:r w:rsidRPr="00D55A12">
              <w:rPr>
                <w:rFonts w:ascii="Arial" w:hAnsi="Arial" w:cs="Arial"/>
              </w:rPr>
              <w:t xml:space="preserve"> </w:t>
            </w:r>
            <w:r w:rsidRPr="00D55A12">
              <w:rPr>
                <w:rFonts w:ascii="Arial" w:hAnsi="Arial" w:cs="Arial"/>
                <w:b/>
              </w:rPr>
              <w:t>level</w:t>
            </w:r>
            <w:r w:rsidRPr="00D55A12">
              <w:rPr>
                <w:rFonts w:ascii="Arial" w:hAnsi="Arial" w:cs="Arial"/>
              </w:rPr>
              <w:t xml:space="preserve"> </w:t>
            </w:r>
          </w:p>
          <w:p w14:paraId="2B434BE5" w14:textId="77777777" w:rsidR="00D55A12" w:rsidRPr="00D55A12" w:rsidRDefault="00D55A12" w:rsidP="000E61F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55A12">
              <w:rPr>
                <w:rFonts w:ascii="Arial" w:hAnsi="Arial" w:cs="Arial"/>
              </w:rPr>
              <w:t>D</w:t>
            </w:r>
            <w:r w:rsidR="000E61F3" w:rsidRPr="00D55A12">
              <w:rPr>
                <w:rFonts w:ascii="Arial" w:hAnsi="Arial" w:cs="Arial"/>
              </w:rPr>
              <w:t>etails the knowledge and skills required by staff who, by virtue of their role and practice setting, play a specialist role in directly providing evidence-based psychological interventions or therapies to individuals affected by traumatic events</w:t>
            </w:r>
            <w:r w:rsidRPr="00D55A12">
              <w:rPr>
                <w:rFonts w:ascii="Arial" w:hAnsi="Arial" w:cs="Arial"/>
              </w:rPr>
              <w:t>:</w:t>
            </w:r>
          </w:p>
          <w:p w14:paraId="6B866086" w14:textId="77777777" w:rsidR="00D55A12" w:rsidRPr="00D55A12" w:rsidRDefault="000E61F3" w:rsidP="00D55A12">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55A12">
              <w:rPr>
                <w:rFonts w:ascii="Arial" w:hAnsi="Arial" w:cs="Arial"/>
              </w:rPr>
              <w:t>and/or in offering consultation to inform the care and treatment of those affected by trauma</w:t>
            </w:r>
          </w:p>
          <w:p w14:paraId="3B4ACDCB" w14:textId="77777777" w:rsidR="00D55A12" w:rsidRPr="00D55A12" w:rsidRDefault="000E61F3" w:rsidP="00D55A12">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55A12">
              <w:rPr>
                <w:rFonts w:ascii="Arial" w:hAnsi="Arial" w:cs="Arial"/>
              </w:rPr>
              <w:t>and/or in managing trauma-specific services</w:t>
            </w:r>
          </w:p>
          <w:p w14:paraId="4275FF10" w14:textId="77777777" w:rsidR="00D55A12" w:rsidRPr="00D55A12" w:rsidRDefault="000E61F3" w:rsidP="00D55A12">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55A12">
              <w:rPr>
                <w:rFonts w:ascii="Arial" w:hAnsi="Arial" w:cs="Arial"/>
              </w:rPr>
              <w:t>and/or in leading in the development of trauma-specific servic</w:t>
            </w:r>
            <w:r w:rsidR="00D55A12" w:rsidRPr="00D55A12">
              <w:rPr>
                <w:rFonts w:ascii="Arial" w:hAnsi="Arial" w:cs="Arial"/>
              </w:rPr>
              <w:t>es</w:t>
            </w:r>
          </w:p>
          <w:p w14:paraId="7C7BE52F" w14:textId="49404A7A" w:rsidR="000E61F3" w:rsidRPr="00D55A12" w:rsidRDefault="000E61F3" w:rsidP="00D55A12">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55A12">
              <w:rPr>
                <w:rFonts w:ascii="Arial" w:hAnsi="Arial" w:cs="Arial"/>
              </w:rPr>
              <w:t>and /or in co-ordinating multi-agency service-level responses to trauma.</w:t>
            </w:r>
          </w:p>
        </w:tc>
      </w:tr>
    </w:tbl>
    <w:p w14:paraId="325EF07F" w14:textId="098E73F8" w:rsidR="00B14E7F" w:rsidRDefault="00B14E7F" w:rsidP="000E61F3">
      <w:pPr>
        <w:sectPr w:rsidR="00B14E7F" w:rsidSect="002956C6">
          <w:pgSz w:w="16838" w:h="11906" w:orient="landscape"/>
          <w:pgMar w:top="1440" w:right="1440" w:bottom="1440" w:left="1440" w:header="709" w:footer="709" w:gutter="0"/>
          <w:pgNumType w:start="0"/>
          <w:cols w:space="708"/>
          <w:titlePg/>
          <w:docGrid w:linePitch="360"/>
        </w:sectPr>
      </w:pPr>
    </w:p>
    <w:p w14:paraId="120AC993" w14:textId="1DCA31CD" w:rsidR="00670663" w:rsidRDefault="00B14E7F" w:rsidP="000E61F3">
      <w:r>
        <w:rPr>
          <w:noProof/>
          <w:lang w:eastAsia="en-GB"/>
        </w:rPr>
        <w:lastRenderedPageBreak/>
        <mc:AlternateContent>
          <mc:Choice Requires="wps">
            <w:drawing>
              <wp:anchor distT="45720" distB="45720" distL="114300" distR="114300" simplePos="0" relativeHeight="251699200" behindDoc="0" locked="0" layoutInCell="1" allowOverlap="1" wp14:anchorId="69B810A2" wp14:editId="3BAF53DF">
                <wp:simplePos x="0" y="0"/>
                <wp:positionH relativeFrom="margin">
                  <wp:posOffset>-914</wp:posOffset>
                </wp:positionH>
                <wp:positionV relativeFrom="paragraph">
                  <wp:posOffset>21285</wp:posOffset>
                </wp:positionV>
                <wp:extent cx="5025390" cy="277495"/>
                <wp:effectExtent l="0" t="0" r="381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5390" cy="277495"/>
                        </a:xfrm>
                        <a:prstGeom prst="rect">
                          <a:avLst/>
                        </a:prstGeom>
                        <a:solidFill>
                          <a:srgbClr val="FFFFFF"/>
                        </a:solidFill>
                        <a:ln w="9525">
                          <a:noFill/>
                          <a:miter lim="800000"/>
                          <a:headEnd/>
                          <a:tailEnd/>
                        </a:ln>
                      </wps:spPr>
                      <wps:txbx>
                        <w:txbxContent>
                          <w:p w14:paraId="07A36C56" w14:textId="77777777" w:rsidR="00810DB6" w:rsidRPr="00B14E7F" w:rsidRDefault="00810DB6">
                            <w:pPr>
                              <w:rPr>
                                <w:rFonts w:ascii="Arial" w:hAnsi="Arial" w:cs="Arial"/>
                                <w:i/>
                                <w:sz w:val="18"/>
                              </w:rPr>
                            </w:pPr>
                            <w:r w:rsidRPr="00B14E7F">
                              <w:rPr>
                                <w:rFonts w:ascii="Arial" w:hAnsi="Arial" w:cs="Arial"/>
                                <w:i/>
                                <w:sz w:val="18"/>
                              </w:rPr>
                              <w:t>NB: Examples provided are not a definitive list and are provided as a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810A2" id="Text Box 2" o:spid="_x0000_s1065" type="#_x0000_t202" style="position:absolute;margin-left:-.05pt;margin-top:1.7pt;width:395.7pt;height:21.8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5kTEQIAAP4DAAAOAAAAZHJzL2Uyb0RvYy54bWysU9uO0zAQfUfiHyy/06Shoduo6WrpUoS0&#10;XKSFD3AcJ7FwPMZ2m5SvZ+xkuwXeEH6wPJ7xmZkzx9vbsVfkJKyToEu6XKSUCM2hlrot6bevh1c3&#10;lDjPdM0UaFHSs3D0dvfyxXYwhcigA1ULSxBEu2IwJe28N0WSON6JnrkFGKHR2YDtmUfTtklt2YDo&#10;vUqyNH2TDGBrY4EL5/D2fnLSXcRvGsH956ZxwhNVUqzNx93GvQp7stuyorXMdJLPZbB/qKJnUmPS&#10;C9Q984wcrfwLqpfcgoPGLzj0CTSN5CL2gN0s0z+6eeyYEbEXJMeZC03u/8HyT6dH88USP76FEQcY&#10;m3DmAfh3RzTsO6ZbcWctDJ1gNSZeBsqSwbhifhqodoULINXwEWocMjt6iEBjY/vACvZJEB0HcL6Q&#10;LkZPOF7maZa/3qCLoy9br1ebPKZgxdNrY51/L6An4VBSi0ON6Oz04HyohhVPISGZAyXrg1QqGrat&#10;9sqSE0MBHOKa0X8LU5oMJd3kWR6RNYT3URu99ChQJfuS3qRhTZIJbLzTdQzxTKrpjJUoPdMTGJm4&#10;8WM1Elkjd7GzQFcF9RkJszAJEj8QHjqwPykZUIwldT+OzApK1AeNpG+Wq1VQbzRW+TpDw157qmsP&#10;0xyhSuopmY57HxUf+NBwh8NpZOTtuZK5ZhRZpHP+EEHF13aMev62u18AAAD//wMAUEsDBBQABgAI&#10;AAAAIQCrM2372wAAAAYBAAAPAAAAZHJzL2Rvd25yZXYueG1sTI7BToNAFEX3Jv7D5Jm4Me2AxWKR&#10;R6Mmmm5b+wEPeAUi84Yw00L/3nGly5t7c+7Jt7Pp1YVH11lBiJcRKJbK1p00CMevj8UzKOdJauqt&#10;MMKVHWyL25ucstpOsufLwTcqQMRlhNB6P2Rau6plQ25pB5bQnexoyIc4NroeaQpw0+vHKFprQ52E&#10;h5YGfm+5+j6cDcJpNz08baby0x/TfbJ+oy4t7RXx/m5+fQHlefZ/Y/jVD+pQBKfSnqV2qkdYxGGI&#10;sEpAhTbdxCtQJUKSxqCLXP/XL34AAAD//wMAUEsBAi0AFAAGAAgAAAAhALaDOJL+AAAA4QEAABMA&#10;AAAAAAAAAAAAAAAAAAAAAFtDb250ZW50X1R5cGVzXS54bWxQSwECLQAUAAYACAAAACEAOP0h/9YA&#10;AACUAQAACwAAAAAAAAAAAAAAAAAvAQAAX3JlbHMvLnJlbHNQSwECLQAUAAYACAAAACEAknOZExEC&#10;AAD+AwAADgAAAAAAAAAAAAAAAAAuAgAAZHJzL2Uyb0RvYy54bWxQSwECLQAUAAYACAAAACEAqzNt&#10;+9sAAAAGAQAADwAAAAAAAAAAAAAAAABrBAAAZHJzL2Rvd25yZXYueG1sUEsFBgAAAAAEAAQA8wAA&#10;AHMFAAAAAA==&#10;" stroked="f">
                <v:textbox>
                  <w:txbxContent>
                    <w:p w14:paraId="07A36C56" w14:textId="77777777" w:rsidR="00810DB6" w:rsidRPr="00B14E7F" w:rsidRDefault="00810DB6">
                      <w:pPr>
                        <w:rPr>
                          <w:rFonts w:ascii="Arial" w:hAnsi="Arial" w:cs="Arial"/>
                          <w:i/>
                          <w:sz w:val="18"/>
                        </w:rPr>
                      </w:pPr>
                      <w:r w:rsidRPr="00B14E7F">
                        <w:rPr>
                          <w:rFonts w:ascii="Arial" w:hAnsi="Arial" w:cs="Arial"/>
                          <w:i/>
                          <w:sz w:val="18"/>
                        </w:rPr>
                        <w:t>NB: Examples provided are not a definitive list and are provided as a guide.</w:t>
                      </w:r>
                    </w:p>
                  </w:txbxContent>
                </v:textbox>
                <w10:wrap type="square" anchorx="margin"/>
              </v:shape>
            </w:pict>
          </mc:Fallback>
        </mc:AlternateContent>
      </w:r>
      <w:r w:rsidR="000E61F3">
        <w:rPr>
          <w:noProof/>
          <w:lang w:eastAsia="en-GB"/>
        </w:rPr>
        <w:drawing>
          <wp:inline distT="0" distB="0" distL="0" distR="0" wp14:anchorId="7330B952" wp14:editId="50315B98">
            <wp:extent cx="9106484" cy="4786630"/>
            <wp:effectExtent l="38100" t="0" r="38100" b="0"/>
            <wp:docPr id="35" name="Diagram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0E54D8D" w14:textId="68A829C4" w:rsidR="000E61F3" w:rsidRDefault="000E61F3" w:rsidP="00670663">
      <w:pPr>
        <w:jc w:val="center"/>
      </w:pPr>
    </w:p>
    <w:p w14:paraId="165724DD" w14:textId="086D8150" w:rsidR="00670663" w:rsidRDefault="00670663" w:rsidP="00670663">
      <w:pPr>
        <w:jc w:val="center"/>
      </w:pPr>
    </w:p>
    <w:p w14:paraId="546F5575" w14:textId="77777777" w:rsidR="00670663" w:rsidRDefault="00670663" w:rsidP="00670663">
      <w:pPr>
        <w:jc w:val="center"/>
        <w:sectPr w:rsidR="00670663" w:rsidSect="0015662E">
          <w:pgSz w:w="16838" w:h="11906" w:orient="landscape"/>
          <w:pgMar w:top="1440" w:right="1440" w:bottom="1440" w:left="1440" w:header="709" w:footer="709" w:gutter="0"/>
          <w:pgNumType w:start="0"/>
          <w:cols w:space="708"/>
          <w:titlePg/>
          <w:docGrid w:linePitch="360"/>
        </w:sectPr>
      </w:pPr>
    </w:p>
    <w:p w14:paraId="2A350A19" w14:textId="614D0D90" w:rsidR="00D76E41" w:rsidRPr="00D76E41" w:rsidRDefault="0059045F" w:rsidP="00D76E41">
      <w:pPr>
        <w:pStyle w:val="Heading3"/>
        <w:rPr>
          <w:rFonts w:ascii="Arial" w:hAnsi="Arial" w:cs="Arial"/>
          <w:b/>
        </w:rPr>
      </w:pPr>
      <w:r w:rsidRPr="00D55A12">
        <w:rPr>
          <w:rFonts w:ascii="Arial" w:hAnsi="Arial" w:cs="Arial"/>
          <w:b/>
        </w:rPr>
        <w:lastRenderedPageBreak/>
        <w:t xml:space="preserve">Level 1: </w:t>
      </w:r>
      <w:r w:rsidR="00670663" w:rsidRPr="00D55A12">
        <w:rPr>
          <w:rFonts w:ascii="Arial" w:hAnsi="Arial" w:cs="Arial"/>
          <w:b/>
        </w:rPr>
        <w:t xml:space="preserve">Trauma Informed </w:t>
      </w:r>
    </w:p>
    <w:tbl>
      <w:tblPr>
        <w:tblStyle w:val="GridTable5Dark-Accent5"/>
        <w:tblW w:w="0" w:type="auto"/>
        <w:tblLook w:val="04A0" w:firstRow="1" w:lastRow="0" w:firstColumn="1" w:lastColumn="0" w:noHBand="0" w:noVBand="1"/>
      </w:tblPr>
      <w:tblGrid>
        <w:gridCol w:w="482"/>
        <w:gridCol w:w="7730"/>
        <w:gridCol w:w="5736"/>
      </w:tblGrid>
      <w:tr w:rsidR="00670663" w:rsidRPr="00D55A12" w14:paraId="041FA790" w14:textId="77777777" w:rsidTr="002956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8EB2813" w14:textId="37490EDF" w:rsidR="00670663" w:rsidRPr="00D55A12" w:rsidRDefault="00670663" w:rsidP="00670663">
            <w:pPr>
              <w:rPr>
                <w:rFonts w:ascii="Arial" w:hAnsi="Arial" w:cs="Arial"/>
              </w:rPr>
            </w:pPr>
            <w:r w:rsidRPr="00D55A12">
              <w:rPr>
                <w:rFonts w:ascii="Arial" w:hAnsi="Arial" w:cs="Arial"/>
              </w:rPr>
              <w:t>1</w:t>
            </w:r>
          </w:p>
        </w:tc>
        <w:tc>
          <w:tcPr>
            <w:tcW w:w="0" w:type="auto"/>
          </w:tcPr>
          <w:p w14:paraId="506D41EF" w14:textId="236B8117" w:rsidR="00670663" w:rsidRPr="00D55A12" w:rsidRDefault="00670663" w:rsidP="00670663">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D55A12">
              <w:rPr>
                <w:rFonts w:ascii="Arial" w:hAnsi="Arial" w:cs="Arial"/>
              </w:rPr>
              <w:t xml:space="preserve">What workers Know </w:t>
            </w:r>
            <w:proofErr w:type="gramStart"/>
            <w:r w:rsidRPr="00D55A12">
              <w:rPr>
                <w:rFonts w:ascii="Arial" w:hAnsi="Arial" w:cs="Arial"/>
              </w:rPr>
              <w:t>( Knowledge</w:t>
            </w:r>
            <w:proofErr w:type="gramEnd"/>
            <w:r w:rsidRPr="00D55A12">
              <w:rPr>
                <w:rFonts w:ascii="Arial" w:hAnsi="Arial" w:cs="Arial"/>
              </w:rPr>
              <w:t>)</w:t>
            </w:r>
          </w:p>
        </w:tc>
        <w:tc>
          <w:tcPr>
            <w:tcW w:w="0" w:type="auto"/>
          </w:tcPr>
          <w:p w14:paraId="0A875049" w14:textId="629B7468" w:rsidR="00670663" w:rsidRPr="00D55A12" w:rsidRDefault="00670663" w:rsidP="00670663">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D55A12">
              <w:rPr>
                <w:rFonts w:ascii="Arial" w:hAnsi="Arial" w:cs="Arial"/>
              </w:rPr>
              <w:t xml:space="preserve">What workers </w:t>
            </w:r>
            <w:proofErr w:type="gramStart"/>
            <w:r w:rsidRPr="00D55A12">
              <w:rPr>
                <w:rFonts w:ascii="Arial" w:hAnsi="Arial" w:cs="Arial"/>
              </w:rPr>
              <w:t>are able to</w:t>
            </w:r>
            <w:proofErr w:type="gramEnd"/>
            <w:r w:rsidRPr="00D55A12">
              <w:rPr>
                <w:rFonts w:ascii="Arial" w:hAnsi="Arial" w:cs="Arial"/>
              </w:rPr>
              <w:t xml:space="preserve"> do (capability/skill/ability)</w:t>
            </w:r>
          </w:p>
        </w:tc>
      </w:tr>
      <w:tr w:rsidR="00670663" w:rsidRPr="00D55A12" w14:paraId="5AB633A0" w14:textId="77777777" w:rsidTr="002956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extDirection w:val="btLr"/>
          </w:tcPr>
          <w:p w14:paraId="4D6BE4C7" w14:textId="5DF2A846" w:rsidR="00670663" w:rsidRPr="00D55A12" w:rsidRDefault="00670663" w:rsidP="00670663">
            <w:pPr>
              <w:ind w:left="113" w:right="113"/>
              <w:jc w:val="center"/>
              <w:rPr>
                <w:rFonts w:ascii="Arial" w:hAnsi="Arial" w:cs="Arial"/>
              </w:rPr>
            </w:pPr>
            <w:r w:rsidRPr="00D55A12">
              <w:rPr>
                <w:rFonts w:ascii="Arial" w:hAnsi="Arial" w:cs="Arial"/>
              </w:rPr>
              <w:t>Trauma Informed</w:t>
            </w:r>
          </w:p>
        </w:tc>
        <w:tc>
          <w:tcPr>
            <w:tcW w:w="0" w:type="auto"/>
          </w:tcPr>
          <w:p w14:paraId="3585AABE" w14:textId="77777777" w:rsidR="00D55A12" w:rsidRDefault="00670663" w:rsidP="00670663">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55A12">
              <w:rPr>
                <w:rFonts w:ascii="Arial" w:hAnsi="Arial" w:cs="Arial"/>
              </w:rPr>
              <w:t>That trauma can affect people’s mental health, physical health, capacity for learning and life chances.</w:t>
            </w:r>
          </w:p>
          <w:p w14:paraId="7C04EE61" w14:textId="0879C593" w:rsidR="00D55A12" w:rsidRDefault="00670663" w:rsidP="00670663">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55A12">
              <w:rPr>
                <w:rFonts w:ascii="Arial" w:hAnsi="Arial" w:cs="Arial"/>
              </w:rPr>
              <w:t xml:space="preserve">That the consequences of trauma can affect people's ability to successfully access the care, </w:t>
            </w:r>
            <w:proofErr w:type="gramStart"/>
            <w:r w:rsidRPr="00D55A12">
              <w:rPr>
                <w:rFonts w:ascii="Arial" w:hAnsi="Arial" w:cs="Arial"/>
              </w:rPr>
              <w:t>support</w:t>
            </w:r>
            <w:proofErr w:type="gramEnd"/>
            <w:r w:rsidRPr="00D55A12">
              <w:rPr>
                <w:rFonts w:ascii="Arial" w:hAnsi="Arial" w:cs="Arial"/>
              </w:rPr>
              <w:t xml:space="preserve"> and treatment they require in a range of settings (for example physical health, mental health, education, justice, employment, housing).</w:t>
            </w:r>
          </w:p>
          <w:p w14:paraId="3F34793D" w14:textId="3B064EAC" w:rsidR="00670663" w:rsidRPr="00D55A12" w:rsidRDefault="00670663" w:rsidP="00670663">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55A12">
              <w:rPr>
                <w:rFonts w:ascii="Arial" w:hAnsi="Arial" w:cs="Arial"/>
              </w:rPr>
              <w:t>That a person’s young age when first experiencing trauma, the person(s) responsible for the trauma and its duration are among the reasons for people’s different responses to trauma</w:t>
            </w:r>
          </w:p>
        </w:tc>
        <w:tc>
          <w:tcPr>
            <w:tcW w:w="0" w:type="auto"/>
          </w:tcPr>
          <w:p w14:paraId="3DECD46B" w14:textId="77777777" w:rsidR="00D55A12" w:rsidRDefault="00670663" w:rsidP="00670663">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55A12">
              <w:rPr>
                <w:rFonts w:ascii="Arial" w:hAnsi="Arial" w:cs="Arial"/>
              </w:rPr>
              <w:t>Respond to the person by asking what help (if any) he or she needs.</w:t>
            </w:r>
          </w:p>
          <w:p w14:paraId="3723BEE6" w14:textId="77777777" w:rsidR="00D55A12" w:rsidRDefault="00670663" w:rsidP="00670663">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55A12">
              <w:rPr>
                <w:rFonts w:ascii="Arial" w:hAnsi="Arial" w:cs="Arial"/>
              </w:rPr>
              <w:t xml:space="preserve">Hold in mind that a person’s behaviour or reactions might be </w:t>
            </w:r>
            <w:proofErr w:type="gramStart"/>
            <w:r w:rsidRPr="00D55A12">
              <w:rPr>
                <w:rFonts w:ascii="Arial" w:hAnsi="Arial" w:cs="Arial"/>
              </w:rPr>
              <w:t>trauma-related</w:t>
            </w:r>
            <w:proofErr w:type="gramEnd"/>
            <w:r w:rsidRPr="00D55A12">
              <w:rPr>
                <w:rFonts w:ascii="Arial" w:hAnsi="Arial" w:cs="Arial"/>
              </w:rPr>
              <w:t>.</w:t>
            </w:r>
          </w:p>
          <w:p w14:paraId="5B1BF5EC" w14:textId="04A950C8" w:rsidR="00670663" w:rsidRPr="00D55A12" w:rsidRDefault="00670663" w:rsidP="00670663">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55A12">
              <w:rPr>
                <w:rFonts w:ascii="Arial" w:hAnsi="Arial" w:cs="Arial"/>
              </w:rPr>
              <w:t>Make sense of a person's current difficulties by considering (but not asking</w:t>
            </w:r>
            <w:r w:rsidR="00C6703C" w:rsidRPr="00D55A12">
              <w:rPr>
                <w:rFonts w:ascii="Arial" w:hAnsi="Arial" w:cs="Arial"/>
              </w:rPr>
              <w:t>) “</w:t>
            </w:r>
            <w:r w:rsidRPr="00D55A12">
              <w:rPr>
                <w:rFonts w:ascii="Arial" w:hAnsi="Arial" w:cs="Arial"/>
              </w:rPr>
              <w:t>What happened to you?</w:t>
            </w:r>
            <w:r w:rsidR="00C6703C" w:rsidRPr="00D55A12">
              <w:rPr>
                <w:rFonts w:ascii="Arial" w:hAnsi="Arial" w:cs="Arial"/>
              </w:rPr>
              <w:t>”</w:t>
            </w:r>
            <w:r w:rsidRPr="00D55A12">
              <w:rPr>
                <w:rFonts w:ascii="Arial" w:hAnsi="Arial" w:cs="Arial"/>
              </w:rPr>
              <w:t xml:space="preserve"> instead of “</w:t>
            </w:r>
            <w:r w:rsidR="00C6703C" w:rsidRPr="00D55A12">
              <w:rPr>
                <w:rFonts w:ascii="Arial" w:hAnsi="Arial" w:cs="Arial"/>
              </w:rPr>
              <w:t>What’s wrong</w:t>
            </w:r>
            <w:r w:rsidRPr="00D55A12">
              <w:rPr>
                <w:rFonts w:ascii="Arial" w:hAnsi="Arial" w:cs="Arial"/>
              </w:rPr>
              <w:t xml:space="preserve"> with you?</w:t>
            </w:r>
            <w:r w:rsidR="00C6703C" w:rsidRPr="00D55A12">
              <w:rPr>
                <w:rFonts w:ascii="Arial" w:hAnsi="Arial" w:cs="Arial"/>
              </w:rPr>
              <w:t>”</w:t>
            </w:r>
            <w:r w:rsidRPr="00D55A12">
              <w:rPr>
                <w:rFonts w:ascii="Arial" w:hAnsi="Arial" w:cs="Arial"/>
              </w:rPr>
              <w:t xml:space="preserve"> in responding to </w:t>
            </w:r>
            <w:r w:rsidR="00C6703C" w:rsidRPr="00D55A12">
              <w:rPr>
                <w:rFonts w:ascii="Arial" w:hAnsi="Arial" w:cs="Arial"/>
              </w:rPr>
              <w:t>a person</w:t>
            </w:r>
            <w:r w:rsidRPr="00D55A12">
              <w:rPr>
                <w:rFonts w:ascii="Arial" w:hAnsi="Arial" w:cs="Arial"/>
              </w:rPr>
              <w:t xml:space="preserve"> affected by trauma.</w:t>
            </w:r>
          </w:p>
        </w:tc>
      </w:tr>
      <w:tr w:rsidR="00670663" w:rsidRPr="00D55A12" w14:paraId="5FDD883E" w14:textId="77777777" w:rsidTr="002956C6">
        <w:tc>
          <w:tcPr>
            <w:cnfStyle w:val="001000000000" w:firstRow="0" w:lastRow="0" w:firstColumn="1" w:lastColumn="0" w:oddVBand="0" w:evenVBand="0" w:oddHBand="0" w:evenHBand="0" w:firstRowFirstColumn="0" w:firstRowLastColumn="0" w:lastRowFirstColumn="0" w:lastRowLastColumn="0"/>
            <w:tcW w:w="0" w:type="auto"/>
            <w:vMerge/>
          </w:tcPr>
          <w:p w14:paraId="16D56F14" w14:textId="77777777" w:rsidR="00670663" w:rsidRPr="00D55A12" w:rsidRDefault="00670663" w:rsidP="00670663">
            <w:pPr>
              <w:rPr>
                <w:rFonts w:ascii="Arial" w:hAnsi="Arial" w:cs="Arial"/>
              </w:rPr>
            </w:pPr>
          </w:p>
        </w:tc>
        <w:tc>
          <w:tcPr>
            <w:tcW w:w="0" w:type="auto"/>
          </w:tcPr>
          <w:p w14:paraId="718F7759" w14:textId="429D3CE5" w:rsidR="00D55A12" w:rsidRDefault="00670663" w:rsidP="00670663">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55A12">
              <w:rPr>
                <w:rFonts w:ascii="Arial" w:hAnsi="Arial" w:cs="Arial"/>
              </w:rPr>
              <w:t xml:space="preserve">That people exposed to trauma can become primed to see danger and can react with a fight-or-flight response to situations that trigger the harm they experienced before: in these situations, the person can sometimes feel as bad as when the trauma was </w:t>
            </w:r>
            <w:proofErr w:type="gramStart"/>
            <w:r w:rsidRPr="00D55A12">
              <w:rPr>
                <w:rFonts w:ascii="Arial" w:hAnsi="Arial" w:cs="Arial"/>
              </w:rPr>
              <w:t>actually happening</w:t>
            </w:r>
            <w:proofErr w:type="gramEnd"/>
            <w:r w:rsidR="00D55A12">
              <w:rPr>
                <w:rFonts w:ascii="Arial" w:hAnsi="Arial" w:cs="Arial"/>
              </w:rPr>
              <w:t xml:space="preserve"> </w:t>
            </w:r>
            <w:r w:rsidRPr="00D55A12">
              <w:rPr>
                <w:rFonts w:ascii="Arial" w:hAnsi="Arial" w:cs="Arial"/>
              </w:rPr>
              <w:t>(this is called re-traumatisation).</w:t>
            </w:r>
          </w:p>
          <w:p w14:paraId="1513090B" w14:textId="215B1621" w:rsidR="00670663" w:rsidRPr="00D55A12" w:rsidRDefault="00670663" w:rsidP="00670663">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55A12">
              <w:rPr>
                <w:rFonts w:ascii="Arial" w:hAnsi="Arial" w:cs="Arial"/>
              </w:rPr>
              <w:t xml:space="preserve">That situations in which feelings of trust, choice, collaboration, empowerment and safety are compromised can lead to trauma </w:t>
            </w:r>
            <w:r w:rsidR="00D55A12" w:rsidRPr="00D55A12">
              <w:rPr>
                <w:rFonts w:ascii="Arial" w:hAnsi="Arial" w:cs="Arial"/>
              </w:rPr>
              <w:t>related distress</w:t>
            </w:r>
            <w:r w:rsidRPr="00D55A12">
              <w:rPr>
                <w:rFonts w:ascii="Arial" w:hAnsi="Arial" w:cs="Arial"/>
              </w:rPr>
              <w:t xml:space="preserve"> or </w:t>
            </w:r>
            <w:proofErr w:type="gramStart"/>
            <w:r w:rsidRPr="00D55A12">
              <w:rPr>
                <w:rFonts w:ascii="Arial" w:hAnsi="Arial" w:cs="Arial"/>
              </w:rPr>
              <w:t>re-traumatisation, and</w:t>
            </w:r>
            <w:proofErr w:type="gramEnd"/>
            <w:r w:rsidRPr="00D55A12">
              <w:rPr>
                <w:rFonts w:ascii="Arial" w:hAnsi="Arial" w:cs="Arial"/>
              </w:rPr>
              <w:t xml:space="preserve"> can lead people to drop out from </w:t>
            </w:r>
            <w:r w:rsidR="00D55A12" w:rsidRPr="00D55A12">
              <w:rPr>
                <w:rFonts w:ascii="Arial" w:hAnsi="Arial" w:cs="Arial"/>
              </w:rPr>
              <w:t>or avoid</w:t>
            </w:r>
            <w:r w:rsidRPr="00D55A12">
              <w:rPr>
                <w:rFonts w:ascii="Arial" w:hAnsi="Arial" w:cs="Arial"/>
              </w:rPr>
              <w:t xml:space="preserve"> care, support or treatment.</w:t>
            </w:r>
          </w:p>
        </w:tc>
        <w:tc>
          <w:tcPr>
            <w:tcW w:w="0" w:type="auto"/>
          </w:tcPr>
          <w:p w14:paraId="33A055E6" w14:textId="18576F24" w:rsidR="00D55A12" w:rsidRDefault="00670663" w:rsidP="00670663">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55A12">
              <w:rPr>
                <w:rFonts w:ascii="Arial" w:hAnsi="Arial" w:cs="Arial"/>
              </w:rPr>
              <w:t xml:space="preserve">Appreciate that a person might feel distressed or even re-traumatised </w:t>
            </w:r>
            <w:r w:rsidR="00D55A12" w:rsidRPr="00D55A12">
              <w:rPr>
                <w:rFonts w:ascii="Arial" w:hAnsi="Arial" w:cs="Arial"/>
              </w:rPr>
              <w:t>in certain</w:t>
            </w:r>
            <w:r w:rsidRPr="00D55A12">
              <w:rPr>
                <w:rFonts w:ascii="Arial" w:hAnsi="Arial" w:cs="Arial"/>
              </w:rPr>
              <w:t xml:space="preserve"> situations if they are triggered by a past trauma.</w:t>
            </w:r>
          </w:p>
          <w:p w14:paraId="164E9602" w14:textId="58C61583" w:rsidR="00670663" w:rsidRPr="00D55A12" w:rsidRDefault="00670663" w:rsidP="00670663">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55A12">
              <w:rPr>
                <w:rFonts w:ascii="Arial" w:hAnsi="Arial" w:cs="Arial"/>
              </w:rPr>
              <w:t xml:space="preserve">Identify areas of own practice </w:t>
            </w:r>
            <w:r w:rsidR="00D55A12" w:rsidRPr="00D55A12">
              <w:rPr>
                <w:rFonts w:ascii="Arial" w:hAnsi="Arial" w:cs="Arial"/>
              </w:rPr>
              <w:t>and processes</w:t>
            </w:r>
            <w:r w:rsidRPr="00D55A12">
              <w:rPr>
                <w:rFonts w:ascii="Arial" w:hAnsi="Arial" w:cs="Arial"/>
              </w:rPr>
              <w:t xml:space="preserve"> that may be experienced </w:t>
            </w:r>
            <w:r w:rsidR="00D55A12" w:rsidRPr="00D55A12">
              <w:rPr>
                <w:rFonts w:ascii="Arial" w:hAnsi="Arial" w:cs="Arial"/>
              </w:rPr>
              <w:t>by those</w:t>
            </w:r>
            <w:r w:rsidRPr="00D55A12">
              <w:rPr>
                <w:rFonts w:ascii="Arial" w:hAnsi="Arial" w:cs="Arial"/>
              </w:rPr>
              <w:t xml:space="preserve"> affected by trauma as </w:t>
            </w:r>
            <w:r w:rsidR="00C6703C" w:rsidRPr="00D55A12">
              <w:rPr>
                <w:rFonts w:ascii="Arial" w:hAnsi="Arial" w:cs="Arial"/>
                <w:i/>
              </w:rPr>
              <w:t>“through lack</w:t>
            </w:r>
            <w:r w:rsidRPr="00D55A12">
              <w:rPr>
                <w:rFonts w:ascii="Arial" w:hAnsi="Arial" w:cs="Arial"/>
                <w:i/>
              </w:rPr>
              <w:t xml:space="preserve"> of control, choice, collaboration</w:t>
            </w:r>
            <w:r w:rsidR="00C6703C" w:rsidRPr="00D55A12">
              <w:rPr>
                <w:rFonts w:ascii="Arial" w:hAnsi="Arial" w:cs="Arial"/>
                <w:i/>
              </w:rPr>
              <w:t>, empowerment</w:t>
            </w:r>
            <w:r w:rsidRPr="00D55A12">
              <w:rPr>
                <w:rFonts w:ascii="Arial" w:hAnsi="Arial" w:cs="Arial"/>
                <w:i/>
              </w:rPr>
              <w:t xml:space="preserve"> trust and safety</w:t>
            </w:r>
            <w:r w:rsidR="00D55A12" w:rsidRPr="00D55A12">
              <w:rPr>
                <w:rFonts w:ascii="Arial" w:hAnsi="Arial" w:cs="Arial"/>
                <w:i/>
              </w:rPr>
              <w:t>”</w:t>
            </w:r>
            <w:r w:rsidRPr="00D55A12">
              <w:rPr>
                <w:rFonts w:ascii="Arial" w:hAnsi="Arial" w:cs="Arial"/>
                <w:i/>
              </w:rPr>
              <w:t>.</w:t>
            </w:r>
          </w:p>
        </w:tc>
      </w:tr>
    </w:tbl>
    <w:p w14:paraId="43465B0A" w14:textId="412E7DC4" w:rsidR="00670663" w:rsidRDefault="00670663" w:rsidP="00670663"/>
    <w:p w14:paraId="2F9B971B" w14:textId="0ADC84FA" w:rsidR="00670663" w:rsidRDefault="00670663" w:rsidP="00670663"/>
    <w:p w14:paraId="48E615E7" w14:textId="3751AC5E" w:rsidR="00670663" w:rsidRDefault="00670663" w:rsidP="00670663"/>
    <w:p w14:paraId="534E7640" w14:textId="1AC4F931" w:rsidR="00670663" w:rsidRDefault="00670663" w:rsidP="00670663"/>
    <w:p w14:paraId="11988693" w14:textId="67A62C06" w:rsidR="00670663" w:rsidRDefault="00670663" w:rsidP="00670663"/>
    <w:p w14:paraId="6CF3C3A9" w14:textId="0D42047E" w:rsidR="00670663" w:rsidRDefault="00670663" w:rsidP="00670663"/>
    <w:p w14:paraId="38B30AF9" w14:textId="09F0330D" w:rsidR="00670663" w:rsidRDefault="00670663" w:rsidP="00670663"/>
    <w:p w14:paraId="5EE338E3" w14:textId="1A379610" w:rsidR="00670663" w:rsidRDefault="00670663" w:rsidP="00670663"/>
    <w:p w14:paraId="61849C4F" w14:textId="22D8A2B7" w:rsidR="00670663" w:rsidRDefault="00670663" w:rsidP="00670663"/>
    <w:p w14:paraId="580AFEC8" w14:textId="18C61B7C" w:rsidR="00670663" w:rsidRPr="00D55A12" w:rsidRDefault="0059045F" w:rsidP="0095612D">
      <w:pPr>
        <w:pStyle w:val="Heading3"/>
        <w:rPr>
          <w:rFonts w:ascii="Arial" w:hAnsi="Arial" w:cs="Arial"/>
          <w:b/>
        </w:rPr>
      </w:pPr>
      <w:r w:rsidRPr="00D55A12">
        <w:rPr>
          <w:rFonts w:ascii="Arial" w:hAnsi="Arial" w:cs="Arial"/>
          <w:b/>
        </w:rPr>
        <w:lastRenderedPageBreak/>
        <w:t xml:space="preserve">Level 2: Trauma Skilled </w:t>
      </w:r>
    </w:p>
    <w:p w14:paraId="031933A0" w14:textId="052F1897" w:rsidR="0059045F" w:rsidRPr="00D55A12" w:rsidRDefault="0059045F" w:rsidP="00670663">
      <w:pPr>
        <w:rPr>
          <w:rFonts w:ascii="Arial" w:hAnsi="Arial" w:cs="Arial"/>
        </w:rPr>
      </w:pPr>
      <w:r w:rsidRPr="00D55A12">
        <w:rPr>
          <w:rFonts w:ascii="Arial" w:hAnsi="Arial" w:cs="Arial"/>
        </w:rPr>
        <w:t>Knowledge and skills required for workers with direct and frequent contact with people who may be affected by trauma.</w:t>
      </w:r>
    </w:p>
    <w:tbl>
      <w:tblPr>
        <w:tblStyle w:val="GridTable5Dark-Accent5"/>
        <w:tblW w:w="0" w:type="auto"/>
        <w:tblLook w:val="04A0" w:firstRow="1" w:lastRow="0" w:firstColumn="1" w:lastColumn="0" w:noHBand="0" w:noVBand="1"/>
      </w:tblPr>
      <w:tblGrid>
        <w:gridCol w:w="482"/>
        <w:gridCol w:w="7066"/>
        <w:gridCol w:w="6400"/>
      </w:tblGrid>
      <w:tr w:rsidR="00C3329F" w:rsidRPr="00D55A12" w14:paraId="13E74139" w14:textId="77777777" w:rsidTr="002956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7FAEA6" w14:textId="4F1F7A14" w:rsidR="00C3329F" w:rsidRPr="00D55A12" w:rsidRDefault="00C3329F" w:rsidP="00C3329F">
            <w:pPr>
              <w:rPr>
                <w:rFonts w:ascii="Arial" w:hAnsi="Arial" w:cs="Arial"/>
              </w:rPr>
            </w:pPr>
            <w:r w:rsidRPr="00D55A12">
              <w:rPr>
                <w:rFonts w:ascii="Arial" w:hAnsi="Arial" w:cs="Arial"/>
              </w:rPr>
              <w:t>2</w:t>
            </w:r>
          </w:p>
        </w:tc>
        <w:tc>
          <w:tcPr>
            <w:tcW w:w="0" w:type="auto"/>
          </w:tcPr>
          <w:p w14:paraId="775BBE17" w14:textId="7D5B37C4" w:rsidR="00C3329F" w:rsidRPr="00D55A12" w:rsidRDefault="00C3329F" w:rsidP="00C3329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D55A12">
              <w:rPr>
                <w:rFonts w:ascii="Arial" w:hAnsi="Arial" w:cs="Arial"/>
              </w:rPr>
              <w:t xml:space="preserve">What workers Know </w:t>
            </w:r>
            <w:proofErr w:type="gramStart"/>
            <w:r w:rsidRPr="00D55A12">
              <w:rPr>
                <w:rFonts w:ascii="Arial" w:hAnsi="Arial" w:cs="Arial"/>
              </w:rPr>
              <w:t>( Knowledge</w:t>
            </w:r>
            <w:proofErr w:type="gramEnd"/>
            <w:r w:rsidRPr="00D55A12">
              <w:rPr>
                <w:rFonts w:ascii="Arial" w:hAnsi="Arial" w:cs="Arial"/>
              </w:rPr>
              <w:t>)</w:t>
            </w:r>
          </w:p>
        </w:tc>
        <w:tc>
          <w:tcPr>
            <w:tcW w:w="0" w:type="auto"/>
          </w:tcPr>
          <w:p w14:paraId="15986F01" w14:textId="2F7744AD" w:rsidR="00C3329F" w:rsidRPr="00D55A12" w:rsidRDefault="00C3329F" w:rsidP="00C3329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D55A12">
              <w:rPr>
                <w:rFonts w:ascii="Arial" w:hAnsi="Arial" w:cs="Arial"/>
              </w:rPr>
              <w:t xml:space="preserve">What workers </w:t>
            </w:r>
            <w:proofErr w:type="gramStart"/>
            <w:r w:rsidRPr="00D55A12">
              <w:rPr>
                <w:rFonts w:ascii="Arial" w:hAnsi="Arial" w:cs="Arial"/>
              </w:rPr>
              <w:t>are able to</w:t>
            </w:r>
            <w:proofErr w:type="gramEnd"/>
            <w:r w:rsidRPr="00D55A12">
              <w:rPr>
                <w:rFonts w:ascii="Arial" w:hAnsi="Arial" w:cs="Arial"/>
              </w:rPr>
              <w:t xml:space="preserve"> do (capability/skill/ability)</w:t>
            </w:r>
          </w:p>
        </w:tc>
      </w:tr>
      <w:tr w:rsidR="00C3329F" w:rsidRPr="00D55A12" w14:paraId="1C5F3F98" w14:textId="77777777" w:rsidTr="002956C6">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vMerge w:val="restart"/>
            <w:textDirection w:val="btLr"/>
          </w:tcPr>
          <w:p w14:paraId="29BDE29A" w14:textId="523A82B8" w:rsidR="00C3329F" w:rsidRPr="00D55A12" w:rsidRDefault="00C3329F" w:rsidP="00C3329F">
            <w:pPr>
              <w:ind w:left="113" w:right="113"/>
              <w:jc w:val="center"/>
              <w:rPr>
                <w:rFonts w:ascii="Arial" w:hAnsi="Arial" w:cs="Arial"/>
              </w:rPr>
            </w:pPr>
            <w:r w:rsidRPr="00D55A12">
              <w:rPr>
                <w:rFonts w:ascii="Arial" w:hAnsi="Arial" w:cs="Arial"/>
              </w:rPr>
              <w:t>Trauma Skilled</w:t>
            </w:r>
          </w:p>
        </w:tc>
        <w:tc>
          <w:tcPr>
            <w:tcW w:w="0" w:type="auto"/>
          </w:tcPr>
          <w:p w14:paraId="70D4DD14" w14:textId="7EBA9662" w:rsidR="00D55A12" w:rsidRDefault="00C3329F" w:rsidP="00D55A12">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55A12">
              <w:rPr>
                <w:rFonts w:ascii="Arial" w:hAnsi="Arial" w:cs="Arial"/>
              </w:rPr>
              <w:t xml:space="preserve">That there are a range of responses to traumatic events, </w:t>
            </w:r>
            <w:r w:rsidR="00C6703C" w:rsidRPr="00D55A12">
              <w:rPr>
                <w:rFonts w:ascii="Arial" w:hAnsi="Arial" w:cs="Arial"/>
              </w:rPr>
              <w:t>from no</w:t>
            </w:r>
            <w:r w:rsidRPr="00D55A12">
              <w:rPr>
                <w:rFonts w:ascii="Arial" w:hAnsi="Arial" w:cs="Arial"/>
              </w:rPr>
              <w:t xml:space="preserve"> effect/resilience through to a significant life-</w:t>
            </w:r>
            <w:r w:rsidR="00C6703C" w:rsidRPr="00D55A12">
              <w:rPr>
                <w:rFonts w:ascii="Arial" w:hAnsi="Arial" w:cs="Arial"/>
              </w:rPr>
              <w:t>changing impact</w:t>
            </w:r>
            <w:r w:rsidRPr="00D55A12">
              <w:rPr>
                <w:rFonts w:ascii="Arial" w:hAnsi="Arial" w:cs="Arial"/>
              </w:rPr>
              <w:t xml:space="preserve"> across a range of areas of health and well-being.</w:t>
            </w:r>
          </w:p>
          <w:p w14:paraId="74AAFEF1" w14:textId="46421964" w:rsidR="00C3329F" w:rsidRPr="00D55A12" w:rsidRDefault="00C3329F" w:rsidP="00D55A12">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55A12">
              <w:rPr>
                <w:rFonts w:ascii="Arial" w:hAnsi="Arial" w:cs="Arial"/>
              </w:rPr>
              <w:t>That people affected by past complex trauma commonly have difficulty managing feelings and find it difficult to trust others.</w:t>
            </w:r>
          </w:p>
        </w:tc>
        <w:tc>
          <w:tcPr>
            <w:tcW w:w="0" w:type="auto"/>
          </w:tcPr>
          <w:p w14:paraId="708C9B1E" w14:textId="3D5BFC61" w:rsidR="00C3329F" w:rsidRPr="00D55A12" w:rsidRDefault="00C3329F" w:rsidP="0067066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55A12">
              <w:rPr>
                <w:rFonts w:ascii="Arial" w:hAnsi="Arial" w:cs="Arial"/>
              </w:rPr>
              <w:t>All workers can</w:t>
            </w:r>
            <w:r w:rsidR="00D55A12">
              <w:rPr>
                <w:rFonts w:ascii="Arial" w:hAnsi="Arial" w:cs="Arial"/>
              </w:rPr>
              <w:t>:</w:t>
            </w:r>
          </w:p>
          <w:p w14:paraId="0920FF36" w14:textId="3B89088C" w:rsidR="00C3329F" w:rsidRPr="00D55A12" w:rsidRDefault="00C3329F" w:rsidP="0067066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55A12">
              <w:rPr>
                <w:rFonts w:ascii="Arial" w:hAnsi="Arial" w:cs="Arial"/>
              </w:rPr>
              <w:t xml:space="preserve">Relate to people they </w:t>
            </w:r>
            <w:r w:rsidR="00C6703C" w:rsidRPr="00D55A12">
              <w:rPr>
                <w:rFonts w:ascii="Arial" w:hAnsi="Arial" w:cs="Arial"/>
              </w:rPr>
              <w:t>encounter</w:t>
            </w:r>
            <w:r w:rsidRPr="00D55A12">
              <w:rPr>
                <w:rFonts w:ascii="Arial" w:hAnsi="Arial" w:cs="Arial"/>
              </w:rPr>
              <w:t xml:space="preserve"> using trauma-informed principles regardless of whether a history of trauma is known or identified.</w:t>
            </w:r>
          </w:p>
          <w:p w14:paraId="4E6FF176" w14:textId="77777777" w:rsidR="00C3329F" w:rsidRPr="00D55A12" w:rsidRDefault="00C3329F" w:rsidP="00670663">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51093433" w14:textId="6F62C69E" w:rsidR="00C3329F" w:rsidRPr="00D55A12" w:rsidRDefault="00C3329F" w:rsidP="0067066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55A12">
              <w:rPr>
                <w:rFonts w:ascii="Arial" w:hAnsi="Arial" w:cs="Arial"/>
              </w:rPr>
              <w:t>Managers can</w:t>
            </w:r>
            <w:r w:rsidR="00D55A12">
              <w:rPr>
                <w:rFonts w:ascii="Arial" w:hAnsi="Arial" w:cs="Arial"/>
              </w:rPr>
              <w:t>:</w:t>
            </w:r>
          </w:p>
          <w:p w14:paraId="6815F61C" w14:textId="77777777" w:rsidR="00C3329F" w:rsidRDefault="00C3329F" w:rsidP="0067066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55A12">
              <w:rPr>
                <w:rFonts w:ascii="Arial" w:hAnsi="Arial" w:cs="Arial"/>
              </w:rPr>
              <w:t>Translate an understanding of the prevalence of trauma into trauma-informed service systems and procedures and ensure effective support for staff.</w:t>
            </w:r>
          </w:p>
          <w:p w14:paraId="5F034AF3" w14:textId="5C98AC47" w:rsidR="00D55A12" w:rsidRPr="00D55A12" w:rsidRDefault="00D55A12" w:rsidP="0067066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3329F" w:rsidRPr="00D55A12" w14:paraId="02B688A7" w14:textId="77777777" w:rsidTr="002956C6">
        <w:tc>
          <w:tcPr>
            <w:cnfStyle w:val="001000000000" w:firstRow="0" w:lastRow="0" w:firstColumn="1" w:lastColumn="0" w:oddVBand="0" w:evenVBand="0" w:oddHBand="0" w:evenHBand="0" w:firstRowFirstColumn="0" w:firstRowLastColumn="0" w:lastRowFirstColumn="0" w:lastRowLastColumn="0"/>
            <w:tcW w:w="0" w:type="auto"/>
            <w:vMerge/>
          </w:tcPr>
          <w:p w14:paraId="0D17729A" w14:textId="77777777" w:rsidR="00C3329F" w:rsidRPr="00D55A12" w:rsidRDefault="00C3329F" w:rsidP="00670663">
            <w:pPr>
              <w:rPr>
                <w:rFonts w:ascii="Arial" w:hAnsi="Arial" w:cs="Arial"/>
              </w:rPr>
            </w:pPr>
          </w:p>
        </w:tc>
        <w:tc>
          <w:tcPr>
            <w:tcW w:w="0" w:type="auto"/>
          </w:tcPr>
          <w:p w14:paraId="0079CDB7" w14:textId="77777777" w:rsidR="00C3329F" w:rsidRPr="00D55A12" w:rsidRDefault="00C3329F" w:rsidP="0067066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55A12">
              <w:rPr>
                <w:rFonts w:ascii="Arial" w:hAnsi="Arial" w:cs="Arial"/>
              </w:rPr>
              <w:t>Child and family workers understand:</w:t>
            </w:r>
          </w:p>
          <w:p w14:paraId="46A2F7E1" w14:textId="74148261" w:rsidR="00D55A12" w:rsidRDefault="00C3329F" w:rsidP="0059045F">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55A12">
              <w:rPr>
                <w:rFonts w:ascii="Arial" w:hAnsi="Arial" w:cs="Arial"/>
              </w:rPr>
              <w:t>That, without access to a good enough attachment figure</w:t>
            </w:r>
            <w:r w:rsidR="00D55A12">
              <w:rPr>
                <w:rFonts w:ascii="Arial" w:hAnsi="Arial" w:cs="Arial"/>
              </w:rPr>
              <w:t xml:space="preserve"> </w:t>
            </w:r>
            <w:r w:rsidRPr="00D55A12">
              <w:rPr>
                <w:rFonts w:ascii="Arial" w:hAnsi="Arial" w:cs="Arial"/>
              </w:rPr>
              <w:t>(particular</w:t>
            </w:r>
            <w:r w:rsidR="00D55A12" w:rsidRPr="00D55A12">
              <w:rPr>
                <w:rFonts w:ascii="Arial" w:hAnsi="Arial" w:cs="Arial"/>
              </w:rPr>
              <w:t>ly early years), trauma can interfere</w:t>
            </w:r>
            <w:r w:rsidRPr="00D55A12">
              <w:rPr>
                <w:rFonts w:ascii="Arial" w:hAnsi="Arial" w:cs="Arial"/>
              </w:rPr>
              <w:t xml:space="preserve"> with a child’s ability to learn and </w:t>
            </w:r>
            <w:r w:rsidR="00D55A12" w:rsidRPr="00D55A12">
              <w:rPr>
                <w:rFonts w:ascii="Arial" w:hAnsi="Arial" w:cs="Arial"/>
              </w:rPr>
              <w:t>develop relationships</w:t>
            </w:r>
            <w:r w:rsidRPr="00D55A12">
              <w:rPr>
                <w:rFonts w:ascii="Arial" w:hAnsi="Arial" w:cs="Arial"/>
              </w:rPr>
              <w:t xml:space="preserve"> with peers.</w:t>
            </w:r>
          </w:p>
          <w:p w14:paraId="57944341" w14:textId="278C2638" w:rsidR="00C3329F" w:rsidRPr="00D55A12" w:rsidRDefault="00C3329F" w:rsidP="0059045F">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55A12">
              <w:rPr>
                <w:rFonts w:ascii="Arial" w:hAnsi="Arial" w:cs="Arial"/>
              </w:rPr>
              <w:t xml:space="preserve">That trauma in childhood includes neglect as well as physical, </w:t>
            </w:r>
            <w:proofErr w:type="gramStart"/>
            <w:r w:rsidRPr="00D55A12">
              <w:rPr>
                <w:rFonts w:ascii="Arial" w:hAnsi="Arial" w:cs="Arial"/>
              </w:rPr>
              <w:t>sexual</w:t>
            </w:r>
            <w:proofErr w:type="gramEnd"/>
            <w:r w:rsidRPr="00D55A12">
              <w:rPr>
                <w:rFonts w:ascii="Arial" w:hAnsi="Arial" w:cs="Arial"/>
              </w:rPr>
              <w:t xml:space="preserve"> and emotional abuse, as neglect means that the child’s needs are not being met.</w:t>
            </w:r>
          </w:p>
        </w:tc>
        <w:tc>
          <w:tcPr>
            <w:tcW w:w="0" w:type="auto"/>
          </w:tcPr>
          <w:p w14:paraId="72AC2F4B" w14:textId="77777777" w:rsidR="00C3329F" w:rsidRPr="00D55A12" w:rsidRDefault="00C3329F" w:rsidP="0067066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55A12">
              <w:rPr>
                <w:rFonts w:ascii="Arial" w:hAnsi="Arial" w:cs="Arial"/>
              </w:rPr>
              <w:t>Child and family workers can:</w:t>
            </w:r>
          </w:p>
          <w:p w14:paraId="6DE4EF20" w14:textId="025CC576" w:rsidR="00C3329F" w:rsidRPr="00D55A12" w:rsidRDefault="00C3329F" w:rsidP="0067066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55A12">
              <w:rPr>
                <w:rFonts w:ascii="Arial" w:hAnsi="Arial" w:cs="Arial"/>
              </w:rPr>
              <w:t xml:space="preserve">Recognise indicators of trauma and its </w:t>
            </w:r>
            <w:proofErr w:type="gramStart"/>
            <w:r w:rsidRPr="00D55A12">
              <w:rPr>
                <w:rFonts w:ascii="Arial" w:hAnsi="Arial" w:cs="Arial"/>
              </w:rPr>
              <w:t>impact, and</w:t>
            </w:r>
            <w:proofErr w:type="gramEnd"/>
            <w:r w:rsidRPr="00D55A12">
              <w:rPr>
                <w:rFonts w:ascii="Arial" w:hAnsi="Arial" w:cs="Arial"/>
              </w:rPr>
              <w:t xml:space="preserve"> use child protection procedures where required.</w:t>
            </w:r>
          </w:p>
        </w:tc>
      </w:tr>
    </w:tbl>
    <w:p w14:paraId="7ACEFF71" w14:textId="7FF83DBA" w:rsidR="0059045F" w:rsidRPr="00D55A12" w:rsidRDefault="0059045F" w:rsidP="00670663">
      <w:pPr>
        <w:rPr>
          <w:rFonts w:ascii="Arial" w:hAnsi="Arial" w:cs="Arial"/>
        </w:rPr>
      </w:pPr>
    </w:p>
    <w:p w14:paraId="5BC89562" w14:textId="77777777" w:rsidR="00CB1B6B" w:rsidRPr="00D55A12" w:rsidRDefault="00CB1B6B" w:rsidP="00670663">
      <w:pPr>
        <w:rPr>
          <w:rFonts w:ascii="Arial" w:hAnsi="Arial" w:cs="Arial"/>
        </w:rPr>
      </w:pPr>
    </w:p>
    <w:p w14:paraId="5FEC14F1" w14:textId="77777777" w:rsidR="00CB1B6B" w:rsidRDefault="00CB1B6B" w:rsidP="00670663"/>
    <w:p w14:paraId="4775BF96" w14:textId="77777777" w:rsidR="00CB1B6B" w:rsidRDefault="00CB1B6B" w:rsidP="00670663"/>
    <w:p w14:paraId="40AC003D" w14:textId="77777777" w:rsidR="00CB1B6B" w:rsidRDefault="00CB1B6B" w:rsidP="00670663"/>
    <w:p w14:paraId="7A3FC6DB" w14:textId="77777777" w:rsidR="00CB1B6B" w:rsidRDefault="00CB1B6B" w:rsidP="00670663"/>
    <w:p w14:paraId="1337EC0A" w14:textId="77777777" w:rsidR="00CB1B6B" w:rsidRDefault="00CB1B6B" w:rsidP="00670663"/>
    <w:p w14:paraId="7E435E9A" w14:textId="77777777" w:rsidR="00CB1B6B" w:rsidRDefault="00CB1B6B" w:rsidP="00670663"/>
    <w:p w14:paraId="502EFB0E" w14:textId="77777777" w:rsidR="00CB1B6B" w:rsidRDefault="00CB1B6B" w:rsidP="00670663"/>
    <w:p w14:paraId="716505FF" w14:textId="180414EB" w:rsidR="00B465B1" w:rsidRPr="00D55A12" w:rsidRDefault="00CB1B6B" w:rsidP="0095612D">
      <w:pPr>
        <w:pStyle w:val="Heading3"/>
        <w:rPr>
          <w:rFonts w:ascii="Arial" w:hAnsi="Arial" w:cs="Arial"/>
          <w:b/>
        </w:rPr>
      </w:pPr>
      <w:r w:rsidRPr="00D55A12">
        <w:rPr>
          <w:rFonts w:ascii="Arial" w:hAnsi="Arial" w:cs="Arial"/>
          <w:b/>
        </w:rPr>
        <w:lastRenderedPageBreak/>
        <w:t xml:space="preserve">Level 3: Trauma Enhanced </w:t>
      </w:r>
    </w:p>
    <w:p w14:paraId="063CA80F" w14:textId="1C9F51F2" w:rsidR="00CB1B6B" w:rsidRPr="00D55A12" w:rsidRDefault="00CB1B6B" w:rsidP="00670663">
      <w:pPr>
        <w:rPr>
          <w:rFonts w:ascii="Arial" w:hAnsi="Arial" w:cs="Arial"/>
        </w:rPr>
      </w:pPr>
      <w:r w:rsidRPr="00D55A12">
        <w:rPr>
          <w:rFonts w:ascii="Arial" w:hAnsi="Arial" w:cs="Arial"/>
        </w:rPr>
        <w:t xml:space="preserve">Knowledge and skills for staff with regular and intense contact with people affected by trauma and who have a specific remit to respond by providing support, </w:t>
      </w:r>
      <w:proofErr w:type="gramStart"/>
      <w:r w:rsidRPr="00D55A12">
        <w:rPr>
          <w:rFonts w:ascii="Arial" w:hAnsi="Arial" w:cs="Arial"/>
        </w:rPr>
        <w:t>advocacy</w:t>
      </w:r>
      <w:proofErr w:type="gramEnd"/>
      <w:r w:rsidRPr="00D55A12">
        <w:rPr>
          <w:rFonts w:ascii="Arial" w:hAnsi="Arial" w:cs="Arial"/>
        </w:rPr>
        <w:t xml:space="preserve"> or specific psychological interventions to protocol, and/or staff with responsibility for directly managing care and/or services for those affected by trauma.</w:t>
      </w:r>
    </w:p>
    <w:tbl>
      <w:tblPr>
        <w:tblStyle w:val="GridTable5Dark-Accent5"/>
        <w:tblW w:w="0" w:type="auto"/>
        <w:tblLook w:val="04A0" w:firstRow="1" w:lastRow="0" w:firstColumn="1" w:lastColumn="0" w:noHBand="0" w:noVBand="1"/>
      </w:tblPr>
      <w:tblGrid>
        <w:gridCol w:w="482"/>
        <w:gridCol w:w="7246"/>
        <w:gridCol w:w="6220"/>
      </w:tblGrid>
      <w:tr w:rsidR="00CB1B6B" w:rsidRPr="00D55A12" w14:paraId="130104A4" w14:textId="77777777" w:rsidTr="002956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F50C301" w14:textId="262F8F71" w:rsidR="00CB1B6B" w:rsidRPr="00D55A12" w:rsidRDefault="00CB1B6B" w:rsidP="00CB1B6B">
            <w:pPr>
              <w:rPr>
                <w:rFonts w:ascii="Arial" w:hAnsi="Arial" w:cs="Arial"/>
              </w:rPr>
            </w:pPr>
            <w:r w:rsidRPr="00D55A12">
              <w:rPr>
                <w:rFonts w:ascii="Arial" w:hAnsi="Arial" w:cs="Arial"/>
              </w:rPr>
              <w:t>3</w:t>
            </w:r>
          </w:p>
        </w:tc>
        <w:tc>
          <w:tcPr>
            <w:tcW w:w="0" w:type="auto"/>
          </w:tcPr>
          <w:p w14:paraId="4855D481" w14:textId="6398F8BD" w:rsidR="00CB1B6B" w:rsidRPr="00D55A12" w:rsidRDefault="00CB1B6B" w:rsidP="00CB1B6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D55A12">
              <w:rPr>
                <w:rFonts w:ascii="Arial" w:hAnsi="Arial" w:cs="Arial"/>
              </w:rPr>
              <w:t xml:space="preserve">What workers Know </w:t>
            </w:r>
            <w:proofErr w:type="gramStart"/>
            <w:r w:rsidRPr="00D55A12">
              <w:rPr>
                <w:rFonts w:ascii="Arial" w:hAnsi="Arial" w:cs="Arial"/>
              </w:rPr>
              <w:t>( Knowledge</w:t>
            </w:r>
            <w:proofErr w:type="gramEnd"/>
            <w:r w:rsidRPr="00D55A12">
              <w:rPr>
                <w:rFonts w:ascii="Arial" w:hAnsi="Arial" w:cs="Arial"/>
              </w:rPr>
              <w:t>)</w:t>
            </w:r>
          </w:p>
        </w:tc>
        <w:tc>
          <w:tcPr>
            <w:tcW w:w="0" w:type="auto"/>
          </w:tcPr>
          <w:p w14:paraId="1FC63C38" w14:textId="7E8B4B50" w:rsidR="00CB1B6B" w:rsidRPr="00D55A12" w:rsidRDefault="00CB1B6B" w:rsidP="00CB1B6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D55A12">
              <w:rPr>
                <w:rFonts w:ascii="Arial" w:hAnsi="Arial" w:cs="Arial"/>
              </w:rPr>
              <w:t xml:space="preserve">What workers </w:t>
            </w:r>
            <w:proofErr w:type="gramStart"/>
            <w:r w:rsidRPr="00D55A12">
              <w:rPr>
                <w:rFonts w:ascii="Arial" w:hAnsi="Arial" w:cs="Arial"/>
              </w:rPr>
              <w:t>are able to</w:t>
            </w:r>
            <w:proofErr w:type="gramEnd"/>
            <w:r w:rsidRPr="00D55A12">
              <w:rPr>
                <w:rFonts w:ascii="Arial" w:hAnsi="Arial" w:cs="Arial"/>
              </w:rPr>
              <w:t xml:space="preserve"> do (capability/skill/ability)</w:t>
            </w:r>
          </w:p>
        </w:tc>
      </w:tr>
      <w:tr w:rsidR="006A1337" w:rsidRPr="00D55A12" w14:paraId="6A2846C3" w14:textId="77777777" w:rsidTr="002956C6">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vMerge w:val="restart"/>
            <w:textDirection w:val="btLr"/>
          </w:tcPr>
          <w:p w14:paraId="291BC851" w14:textId="66FA201C" w:rsidR="006A1337" w:rsidRPr="00D55A12" w:rsidRDefault="006A1337" w:rsidP="006A1337">
            <w:pPr>
              <w:ind w:left="113" w:right="113"/>
              <w:jc w:val="center"/>
              <w:rPr>
                <w:rFonts w:ascii="Arial" w:hAnsi="Arial" w:cs="Arial"/>
              </w:rPr>
            </w:pPr>
            <w:r w:rsidRPr="00D55A12">
              <w:rPr>
                <w:rFonts w:ascii="Arial" w:hAnsi="Arial" w:cs="Arial"/>
              </w:rPr>
              <w:t>Trauma Enhanced</w:t>
            </w:r>
          </w:p>
        </w:tc>
        <w:tc>
          <w:tcPr>
            <w:tcW w:w="0" w:type="auto"/>
          </w:tcPr>
          <w:p w14:paraId="29E0A2DE" w14:textId="47EC3E24" w:rsidR="006A1337" w:rsidRPr="00D55A12" w:rsidRDefault="006A1337" w:rsidP="0067066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55A12">
              <w:rPr>
                <w:rFonts w:ascii="Arial" w:hAnsi="Arial" w:cs="Arial"/>
              </w:rPr>
              <w:t>The importance of giving the message “</w:t>
            </w:r>
            <w:r w:rsidR="00D55A12" w:rsidRPr="00D55A12">
              <w:rPr>
                <w:rFonts w:ascii="Arial" w:hAnsi="Arial" w:cs="Arial"/>
              </w:rPr>
              <w:t>it’s</w:t>
            </w:r>
            <w:r w:rsidRPr="00D55A12">
              <w:rPr>
                <w:rFonts w:ascii="Arial" w:hAnsi="Arial" w:cs="Arial"/>
              </w:rPr>
              <w:t xml:space="preserve"> what </w:t>
            </w:r>
            <w:r w:rsidR="00D55A12" w:rsidRPr="00D55A12">
              <w:rPr>
                <w:rFonts w:ascii="Arial" w:hAnsi="Arial" w:cs="Arial"/>
              </w:rPr>
              <w:t>happened to</w:t>
            </w:r>
            <w:r w:rsidRPr="00D55A12">
              <w:rPr>
                <w:rFonts w:ascii="Arial" w:hAnsi="Arial" w:cs="Arial"/>
              </w:rPr>
              <w:t xml:space="preserve"> you, not what’s wrong with you” in enabling </w:t>
            </w:r>
            <w:r w:rsidR="00D55A12" w:rsidRPr="00D55A12">
              <w:rPr>
                <w:rFonts w:ascii="Arial" w:hAnsi="Arial" w:cs="Arial"/>
              </w:rPr>
              <w:t>individuals to</w:t>
            </w:r>
            <w:r w:rsidRPr="00D55A12">
              <w:rPr>
                <w:rFonts w:ascii="Arial" w:hAnsi="Arial" w:cs="Arial"/>
              </w:rPr>
              <w:t xml:space="preserve"> feel safe within themselves and build a positive sense </w:t>
            </w:r>
            <w:r w:rsidR="00D55A12" w:rsidRPr="00D55A12">
              <w:rPr>
                <w:rFonts w:ascii="Arial" w:hAnsi="Arial" w:cs="Arial"/>
              </w:rPr>
              <w:t>of self</w:t>
            </w:r>
            <w:r w:rsidRPr="00D55A12">
              <w:rPr>
                <w:rFonts w:ascii="Arial" w:hAnsi="Arial" w:cs="Arial"/>
              </w:rPr>
              <w:t>.</w:t>
            </w:r>
          </w:p>
        </w:tc>
        <w:tc>
          <w:tcPr>
            <w:tcW w:w="0" w:type="auto"/>
          </w:tcPr>
          <w:p w14:paraId="2F8DCE42" w14:textId="4C1CDC92" w:rsidR="006A1337" w:rsidRPr="00D55A12" w:rsidRDefault="006A1337" w:rsidP="0067066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55A12">
              <w:rPr>
                <w:rFonts w:ascii="Arial" w:hAnsi="Arial" w:cs="Arial"/>
              </w:rPr>
              <w:t>All workers can</w:t>
            </w:r>
            <w:r w:rsidR="00D55A12">
              <w:rPr>
                <w:rFonts w:ascii="Arial" w:hAnsi="Arial" w:cs="Arial"/>
              </w:rPr>
              <w:t>:</w:t>
            </w:r>
          </w:p>
          <w:p w14:paraId="209B24C6" w14:textId="7A884F9A" w:rsidR="00D55A12" w:rsidRDefault="006A1337" w:rsidP="00CB1B6B">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55A12">
              <w:rPr>
                <w:rFonts w:ascii="Arial" w:hAnsi="Arial" w:cs="Arial"/>
              </w:rPr>
              <w:t xml:space="preserve">Recognise where the experience of trauma is </w:t>
            </w:r>
            <w:r w:rsidR="00D55A12" w:rsidRPr="00D55A12">
              <w:rPr>
                <w:rFonts w:ascii="Arial" w:hAnsi="Arial" w:cs="Arial"/>
              </w:rPr>
              <w:t>having an</w:t>
            </w:r>
            <w:r w:rsidRPr="00D55A12">
              <w:rPr>
                <w:rFonts w:ascii="Arial" w:hAnsi="Arial" w:cs="Arial"/>
              </w:rPr>
              <w:t xml:space="preserve"> effect on a person's relationship with a worker </w:t>
            </w:r>
            <w:r w:rsidR="00D55A12" w:rsidRPr="00D55A12">
              <w:rPr>
                <w:rFonts w:ascii="Arial" w:hAnsi="Arial" w:cs="Arial"/>
              </w:rPr>
              <w:t xml:space="preserve">or </w:t>
            </w:r>
            <w:proofErr w:type="gramStart"/>
            <w:r w:rsidR="00D55A12" w:rsidRPr="00D55A12">
              <w:rPr>
                <w:rFonts w:ascii="Arial" w:hAnsi="Arial" w:cs="Arial"/>
              </w:rPr>
              <w:t>service</w:t>
            </w:r>
            <w:r w:rsidRPr="00D55A12">
              <w:rPr>
                <w:rFonts w:ascii="Arial" w:hAnsi="Arial" w:cs="Arial"/>
              </w:rPr>
              <w:t>, and</w:t>
            </w:r>
            <w:proofErr w:type="gramEnd"/>
            <w:r w:rsidRPr="00D55A12">
              <w:rPr>
                <w:rFonts w:ascii="Arial" w:hAnsi="Arial" w:cs="Arial"/>
              </w:rPr>
              <w:t xml:space="preserve"> adapt accordingly.</w:t>
            </w:r>
          </w:p>
          <w:p w14:paraId="2B3F6871" w14:textId="1DC881D2" w:rsidR="006A1337" w:rsidRPr="00D55A12" w:rsidRDefault="006A1337" w:rsidP="00CB1B6B">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D55A12">
              <w:rPr>
                <w:rFonts w:ascii="Arial" w:hAnsi="Arial" w:cs="Arial"/>
              </w:rPr>
              <w:t xml:space="preserve">Help people recognise links between current difficulties or needs and </w:t>
            </w:r>
            <w:r w:rsidR="00D55A12" w:rsidRPr="00D55A12">
              <w:rPr>
                <w:rFonts w:ascii="Arial" w:hAnsi="Arial" w:cs="Arial"/>
              </w:rPr>
              <w:t>experiences</w:t>
            </w:r>
            <w:r w:rsidRPr="00D55A12">
              <w:rPr>
                <w:rFonts w:ascii="Arial" w:hAnsi="Arial" w:cs="Arial"/>
              </w:rPr>
              <w:t xml:space="preserve"> of trauma.</w:t>
            </w:r>
          </w:p>
          <w:p w14:paraId="29D4F784" w14:textId="4F87E3EA" w:rsidR="00D55A12" w:rsidRPr="00D55A12" w:rsidRDefault="00D55A12" w:rsidP="00CB1B6B">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A1337" w:rsidRPr="00D55A12" w14:paraId="1DE8A879" w14:textId="77777777" w:rsidTr="002956C6">
        <w:tc>
          <w:tcPr>
            <w:cnfStyle w:val="001000000000" w:firstRow="0" w:lastRow="0" w:firstColumn="1" w:lastColumn="0" w:oddVBand="0" w:evenVBand="0" w:oddHBand="0" w:evenHBand="0" w:firstRowFirstColumn="0" w:firstRowLastColumn="0" w:lastRowFirstColumn="0" w:lastRowLastColumn="0"/>
            <w:tcW w:w="0" w:type="auto"/>
            <w:vMerge/>
          </w:tcPr>
          <w:p w14:paraId="494ADA54" w14:textId="77777777" w:rsidR="006A1337" w:rsidRPr="00D55A12" w:rsidRDefault="006A1337" w:rsidP="00670663">
            <w:pPr>
              <w:rPr>
                <w:rFonts w:ascii="Arial" w:hAnsi="Arial" w:cs="Arial"/>
              </w:rPr>
            </w:pPr>
          </w:p>
        </w:tc>
        <w:tc>
          <w:tcPr>
            <w:tcW w:w="0" w:type="auto"/>
          </w:tcPr>
          <w:p w14:paraId="38408819" w14:textId="233E8698" w:rsidR="00D55A12" w:rsidRDefault="006A1337" w:rsidP="00CB1B6B">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55A12">
              <w:rPr>
                <w:rFonts w:ascii="Arial" w:hAnsi="Arial" w:cs="Arial"/>
              </w:rPr>
              <w:t>That the risk of experiencing further trauma / re victimization can be linked to a combination of external risk factors (such as debt, poverty or gang involvement), internal risk factors (including poor sense of self-worth) and relational risk factors (</w:t>
            </w:r>
            <w:proofErr w:type="gramStart"/>
            <w:r w:rsidRPr="00D55A12">
              <w:rPr>
                <w:rFonts w:ascii="Arial" w:hAnsi="Arial" w:cs="Arial"/>
              </w:rPr>
              <w:t>e.g.</w:t>
            </w:r>
            <w:proofErr w:type="gramEnd"/>
            <w:r w:rsidRPr="00D55A12">
              <w:rPr>
                <w:rFonts w:ascii="Arial" w:hAnsi="Arial" w:cs="Arial"/>
              </w:rPr>
              <w:t xml:space="preserve"> a coercive and controlling partner).</w:t>
            </w:r>
          </w:p>
          <w:p w14:paraId="57A6B203" w14:textId="5F31FC23" w:rsidR="006A1337" w:rsidRPr="00D55A12" w:rsidRDefault="006A1337" w:rsidP="00CB1B6B">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D55A12">
              <w:rPr>
                <w:rFonts w:ascii="Arial" w:hAnsi="Arial" w:cs="Arial"/>
              </w:rPr>
              <w:t xml:space="preserve">That difficulties which may raise safety concerns, such </w:t>
            </w:r>
            <w:r w:rsidR="00C6703C" w:rsidRPr="00D55A12">
              <w:rPr>
                <w:rFonts w:ascii="Arial" w:hAnsi="Arial" w:cs="Arial"/>
              </w:rPr>
              <w:t>as self</w:t>
            </w:r>
            <w:r w:rsidRPr="00D55A12">
              <w:rPr>
                <w:rFonts w:ascii="Arial" w:hAnsi="Arial" w:cs="Arial"/>
              </w:rPr>
              <w:t>-harm and substance misuse, may have developed as a means of coping with the impact of trauma.</w:t>
            </w:r>
          </w:p>
        </w:tc>
        <w:tc>
          <w:tcPr>
            <w:tcW w:w="0" w:type="auto"/>
          </w:tcPr>
          <w:p w14:paraId="310813B4" w14:textId="118A3E4A" w:rsidR="006A1337" w:rsidRPr="00D55A12" w:rsidRDefault="006A1337" w:rsidP="0067066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55A12">
              <w:rPr>
                <w:rFonts w:ascii="Arial" w:hAnsi="Arial" w:cs="Arial"/>
              </w:rPr>
              <w:t xml:space="preserve">Recognise when trauma reactions are </w:t>
            </w:r>
            <w:r w:rsidR="00D55A12" w:rsidRPr="00D55A12">
              <w:rPr>
                <w:rFonts w:ascii="Arial" w:hAnsi="Arial" w:cs="Arial"/>
              </w:rPr>
              <w:t>compromising the</w:t>
            </w:r>
            <w:r w:rsidRPr="00D55A12">
              <w:rPr>
                <w:rFonts w:ascii="Arial" w:hAnsi="Arial" w:cs="Arial"/>
              </w:rPr>
              <w:t xml:space="preserve"> safety of the individual and/or the safety </w:t>
            </w:r>
            <w:r w:rsidR="00D55A12" w:rsidRPr="00D55A12">
              <w:rPr>
                <w:rFonts w:ascii="Arial" w:hAnsi="Arial" w:cs="Arial"/>
              </w:rPr>
              <w:t>of others</w:t>
            </w:r>
            <w:r w:rsidRPr="00D55A12">
              <w:rPr>
                <w:rFonts w:ascii="Arial" w:hAnsi="Arial" w:cs="Arial"/>
              </w:rPr>
              <w:t xml:space="preserve">, and respond accordingly to mitigate </w:t>
            </w:r>
            <w:r w:rsidR="00C6703C" w:rsidRPr="00D55A12">
              <w:rPr>
                <w:rFonts w:ascii="Arial" w:hAnsi="Arial" w:cs="Arial"/>
              </w:rPr>
              <w:t>any risks</w:t>
            </w:r>
            <w:r w:rsidRPr="00D55A12">
              <w:rPr>
                <w:rFonts w:ascii="Arial" w:hAnsi="Arial" w:cs="Arial"/>
              </w:rPr>
              <w:t xml:space="preserve"> and, in collaboration with the </w:t>
            </w:r>
            <w:r w:rsidR="00C6703C" w:rsidRPr="00D55A12">
              <w:rPr>
                <w:rFonts w:ascii="Arial" w:hAnsi="Arial" w:cs="Arial"/>
              </w:rPr>
              <w:t>individual develop</w:t>
            </w:r>
            <w:r w:rsidRPr="00D55A12">
              <w:rPr>
                <w:rFonts w:ascii="Arial" w:hAnsi="Arial" w:cs="Arial"/>
              </w:rPr>
              <w:t xml:space="preserve"> safety.</w:t>
            </w:r>
          </w:p>
        </w:tc>
      </w:tr>
    </w:tbl>
    <w:p w14:paraId="271776C0" w14:textId="4872F954" w:rsidR="00CB1B6B" w:rsidRPr="00D55A12" w:rsidRDefault="00CB1B6B" w:rsidP="00670663">
      <w:pPr>
        <w:rPr>
          <w:rFonts w:ascii="Arial" w:hAnsi="Arial" w:cs="Arial"/>
        </w:rPr>
      </w:pPr>
    </w:p>
    <w:p w14:paraId="7DD3E354" w14:textId="4A09A3CF" w:rsidR="006A1337" w:rsidRPr="00D55A12" w:rsidRDefault="006A1337" w:rsidP="00670663">
      <w:pPr>
        <w:rPr>
          <w:rFonts w:ascii="Arial" w:hAnsi="Arial" w:cs="Arial"/>
        </w:rPr>
      </w:pPr>
    </w:p>
    <w:p w14:paraId="5795F154" w14:textId="4C3C40CB" w:rsidR="006A1337" w:rsidRPr="00D55A12" w:rsidRDefault="006A1337" w:rsidP="00670663">
      <w:pPr>
        <w:rPr>
          <w:rFonts w:ascii="Arial" w:hAnsi="Arial" w:cs="Arial"/>
        </w:rPr>
      </w:pPr>
    </w:p>
    <w:p w14:paraId="3E8E836A" w14:textId="1FC63496" w:rsidR="006A1337" w:rsidRDefault="006A1337" w:rsidP="00670663"/>
    <w:p w14:paraId="11DC2F6B" w14:textId="56D76DD4" w:rsidR="006A1337" w:rsidRDefault="006A1337" w:rsidP="00670663"/>
    <w:p w14:paraId="219D462B" w14:textId="071369E2" w:rsidR="006A1337" w:rsidRDefault="006A1337" w:rsidP="00670663"/>
    <w:p w14:paraId="0ED1CA23" w14:textId="1470E29B" w:rsidR="006A1337" w:rsidRDefault="006A1337" w:rsidP="00670663"/>
    <w:p w14:paraId="49B20503" w14:textId="31BDFA6C" w:rsidR="006A1337" w:rsidRDefault="006A1337" w:rsidP="00670663"/>
    <w:p w14:paraId="68E155F3" w14:textId="72EE1F68" w:rsidR="006A1337" w:rsidRPr="00D55A12" w:rsidRDefault="006A1337" w:rsidP="0095612D">
      <w:pPr>
        <w:pStyle w:val="Heading3"/>
        <w:rPr>
          <w:rFonts w:ascii="Arial" w:hAnsi="Arial" w:cs="Arial"/>
          <w:b/>
        </w:rPr>
      </w:pPr>
      <w:r w:rsidRPr="00D55A12">
        <w:rPr>
          <w:rFonts w:ascii="Arial" w:hAnsi="Arial" w:cs="Arial"/>
          <w:b/>
        </w:rPr>
        <w:lastRenderedPageBreak/>
        <w:t xml:space="preserve">Level 4: Trauma Specialist </w:t>
      </w:r>
    </w:p>
    <w:p w14:paraId="3437C641" w14:textId="4D502A82" w:rsidR="006A1337" w:rsidRPr="00D55A12" w:rsidRDefault="006A1337" w:rsidP="00670663">
      <w:pPr>
        <w:rPr>
          <w:rFonts w:ascii="Arial" w:hAnsi="Arial" w:cs="Arial"/>
        </w:rPr>
      </w:pPr>
      <w:r w:rsidRPr="00D55A12">
        <w:rPr>
          <w:rFonts w:ascii="Arial" w:hAnsi="Arial" w:cs="Arial"/>
        </w:rPr>
        <w:t>Knowledge and skills for staff who have a remit to provide evidence-based interventions and treatment for those affected by trauma with complex needs.</w:t>
      </w:r>
    </w:p>
    <w:tbl>
      <w:tblPr>
        <w:tblStyle w:val="GridTable5Dark-Accent5"/>
        <w:tblW w:w="0" w:type="auto"/>
        <w:tblLook w:val="04A0" w:firstRow="1" w:lastRow="0" w:firstColumn="1" w:lastColumn="0" w:noHBand="0" w:noVBand="1"/>
      </w:tblPr>
      <w:tblGrid>
        <w:gridCol w:w="482"/>
        <w:gridCol w:w="5783"/>
        <w:gridCol w:w="7683"/>
      </w:tblGrid>
      <w:tr w:rsidR="006A1337" w:rsidRPr="00D55A12" w14:paraId="5D682A05" w14:textId="77777777" w:rsidTr="002956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59CF4F" w14:textId="16E6EA01" w:rsidR="006A1337" w:rsidRPr="00D55A12" w:rsidRDefault="006A1337" w:rsidP="006A1337">
            <w:pPr>
              <w:rPr>
                <w:rFonts w:ascii="Arial" w:hAnsi="Arial" w:cs="Arial"/>
              </w:rPr>
            </w:pPr>
            <w:r w:rsidRPr="00D55A12">
              <w:rPr>
                <w:rFonts w:ascii="Arial" w:hAnsi="Arial" w:cs="Arial"/>
              </w:rPr>
              <w:t>4</w:t>
            </w:r>
          </w:p>
        </w:tc>
        <w:tc>
          <w:tcPr>
            <w:tcW w:w="0" w:type="auto"/>
          </w:tcPr>
          <w:p w14:paraId="6A72DF91" w14:textId="2A472B2A" w:rsidR="006A1337" w:rsidRPr="00D55A12" w:rsidRDefault="006A1337" w:rsidP="006A133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D55A12">
              <w:rPr>
                <w:rFonts w:ascii="Arial" w:hAnsi="Arial" w:cs="Arial"/>
              </w:rPr>
              <w:t xml:space="preserve">What workers Know </w:t>
            </w:r>
            <w:proofErr w:type="gramStart"/>
            <w:r w:rsidRPr="00D55A12">
              <w:rPr>
                <w:rFonts w:ascii="Arial" w:hAnsi="Arial" w:cs="Arial"/>
              </w:rPr>
              <w:t>( Knowledge</w:t>
            </w:r>
            <w:proofErr w:type="gramEnd"/>
            <w:r w:rsidRPr="00D55A12">
              <w:rPr>
                <w:rFonts w:ascii="Arial" w:hAnsi="Arial" w:cs="Arial"/>
              </w:rPr>
              <w:t>)</w:t>
            </w:r>
          </w:p>
        </w:tc>
        <w:tc>
          <w:tcPr>
            <w:tcW w:w="0" w:type="auto"/>
          </w:tcPr>
          <w:p w14:paraId="53F79DA8" w14:textId="074FAE85" w:rsidR="006A1337" w:rsidRPr="00D55A12" w:rsidRDefault="006A1337" w:rsidP="006A1337">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D55A12">
              <w:rPr>
                <w:rFonts w:ascii="Arial" w:hAnsi="Arial" w:cs="Arial"/>
              </w:rPr>
              <w:t xml:space="preserve">What workers </w:t>
            </w:r>
            <w:proofErr w:type="gramStart"/>
            <w:r w:rsidRPr="00D55A12">
              <w:rPr>
                <w:rFonts w:ascii="Arial" w:hAnsi="Arial" w:cs="Arial"/>
              </w:rPr>
              <w:t>are able to</w:t>
            </w:r>
            <w:proofErr w:type="gramEnd"/>
            <w:r w:rsidRPr="00D55A12">
              <w:rPr>
                <w:rFonts w:ascii="Arial" w:hAnsi="Arial" w:cs="Arial"/>
              </w:rPr>
              <w:t xml:space="preserve"> do (capability/skill/ability)</w:t>
            </w:r>
          </w:p>
        </w:tc>
      </w:tr>
      <w:tr w:rsidR="006A1337" w:rsidRPr="00D55A12" w14:paraId="1D51A6EA" w14:textId="77777777" w:rsidTr="002956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extDirection w:val="btLr"/>
          </w:tcPr>
          <w:p w14:paraId="0020E28E" w14:textId="23EAD678" w:rsidR="006A1337" w:rsidRPr="00D55A12" w:rsidRDefault="006A1337" w:rsidP="006A1337">
            <w:pPr>
              <w:ind w:left="113" w:right="113"/>
              <w:jc w:val="center"/>
              <w:rPr>
                <w:rFonts w:ascii="Arial" w:hAnsi="Arial" w:cs="Arial"/>
              </w:rPr>
            </w:pPr>
            <w:r w:rsidRPr="00D55A12">
              <w:rPr>
                <w:rFonts w:ascii="Arial" w:hAnsi="Arial" w:cs="Arial"/>
              </w:rPr>
              <w:t>Trauma Specialist</w:t>
            </w:r>
          </w:p>
        </w:tc>
        <w:tc>
          <w:tcPr>
            <w:tcW w:w="0" w:type="auto"/>
          </w:tcPr>
          <w:p w14:paraId="58ADB8F4" w14:textId="0C2EBFD2" w:rsidR="00576C7A" w:rsidRDefault="006A1337" w:rsidP="006A133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576C7A">
              <w:rPr>
                <w:rFonts w:ascii="Arial" w:hAnsi="Arial" w:cs="Arial"/>
              </w:rPr>
              <w:t>That coping strategies (self-harm, substance misuse) and certain trauma reactions (</w:t>
            </w:r>
            <w:proofErr w:type="gramStart"/>
            <w:r w:rsidR="00C6703C" w:rsidRPr="00576C7A">
              <w:rPr>
                <w:rFonts w:ascii="Arial" w:hAnsi="Arial" w:cs="Arial"/>
              </w:rPr>
              <w:t>e.g.</w:t>
            </w:r>
            <w:proofErr w:type="gramEnd"/>
            <w:r w:rsidRPr="00576C7A">
              <w:rPr>
                <w:rFonts w:ascii="Arial" w:hAnsi="Arial" w:cs="Arial"/>
              </w:rPr>
              <w:t xml:space="preserve"> dissociation, numbing) are a person’s attempt to stay within their “window of tolerance" in the absence of alternative available self-soothing skills.</w:t>
            </w:r>
          </w:p>
          <w:p w14:paraId="42669B96" w14:textId="3B6BAF48" w:rsidR="00576C7A" w:rsidRDefault="006A1337" w:rsidP="006A133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576C7A">
              <w:rPr>
                <w:rFonts w:ascii="Arial" w:hAnsi="Arial" w:cs="Arial"/>
              </w:rPr>
              <w:t xml:space="preserve">That trauma-related distress can be inadvertently triggered in every-day life due to contact with internal or external </w:t>
            </w:r>
            <w:r w:rsidR="00576C7A" w:rsidRPr="00576C7A">
              <w:rPr>
                <w:rFonts w:ascii="Arial" w:hAnsi="Arial" w:cs="Arial"/>
              </w:rPr>
              <w:t>stimuli, which</w:t>
            </w:r>
            <w:r w:rsidRPr="00576C7A">
              <w:rPr>
                <w:rFonts w:ascii="Arial" w:hAnsi="Arial" w:cs="Arial"/>
              </w:rPr>
              <w:t xml:space="preserve"> reminds the person of past trauma.</w:t>
            </w:r>
          </w:p>
          <w:p w14:paraId="08A001CF" w14:textId="553DE427" w:rsidR="006A1337" w:rsidRPr="00576C7A" w:rsidRDefault="006A1337" w:rsidP="006A1337">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576C7A">
              <w:rPr>
                <w:rFonts w:ascii="Arial" w:hAnsi="Arial" w:cs="Arial"/>
              </w:rPr>
              <w:t>That emotion coping/affect regulation skills development is an important part of trauma-focussed therapy.</w:t>
            </w:r>
          </w:p>
        </w:tc>
        <w:tc>
          <w:tcPr>
            <w:tcW w:w="0" w:type="auto"/>
          </w:tcPr>
          <w:p w14:paraId="7B2F90EB" w14:textId="77777777" w:rsidR="006A1337" w:rsidRPr="00D55A12" w:rsidRDefault="006A1337" w:rsidP="0067066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55A12">
              <w:rPr>
                <w:rFonts w:ascii="Arial" w:hAnsi="Arial" w:cs="Arial"/>
              </w:rPr>
              <w:t xml:space="preserve">All workers can: </w:t>
            </w:r>
          </w:p>
          <w:p w14:paraId="2879454C" w14:textId="77777777" w:rsidR="00576C7A" w:rsidRDefault="006A1337" w:rsidP="006A133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576C7A">
              <w:rPr>
                <w:rFonts w:ascii="Arial" w:hAnsi="Arial" w:cs="Arial"/>
              </w:rPr>
              <w:t>Evaluate the need for, and appropriate focus of therapy.</w:t>
            </w:r>
          </w:p>
          <w:p w14:paraId="7D7219B8" w14:textId="32040A43" w:rsidR="006A1337" w:rsidRPr="00576C7A" w:rsidRDefault="006A1337" w:rsidP="006A1337">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576C7A">
              <w:rPr>
                <w:rFonts w:ascii="Arial" w:hAnsi="Arial" w:cs="Arial"/>
              </w:rPr>
              <w:t>Provide, where appropriate, evidence-based</w:t>
            </w:r>
            <w:r w:rsidR="00576C7A">
              <w:rPr>
                <w:rFonts w:ascii="Arial" w:hAnsi="Arial" w:cs="Arial"/>
              </w:rPr>
              <w:t xml:space="preserve"> </w:t>
            </w:r>
            <w:r w:rsidRPr="00576C7A">
              <w:rPr>
                <w:rFonts w:ascii="Arial" w:hAnsi="Arial" w:cs="Arial"/>
              </w:rPr>
              <w:t>therapeutic interventions aimed at promoting coping with symptoms and reactions linked to previous trauma including, but not limited to; low mood, intrusive memories, flashbacks, hypervigilance, avoidance, poor sleep, negative beliefs, shame, poor self-care, and substance misuse, either directly, through supervision of others or, where necessary, through referral to appropriate other services.</w:t>
            </w:r>
          </w:p>
        </w:tc>
      </w:tr>
      <w:tr w:rsidR="006A1337" w:rsidRPr="00D55A12" w14:paraId="63369D5E" w14:textId="77777777" w:rsidTr="002956C6">
        <w:tc>
          <w:tcPr>
            <w:cnfStyle w:val="001000000000" w:firstRow="0" w:lastRow="0" w:firstColumn="1" w:lastColumn="0" w:oddVBand="0" w:evenVBand="0" w:oddHBand="0" w:evenHBand="0" w:firstRowFirstColumn="0" w:firstRowLastColumn="0" w:lastRowFirstColumn="0" w:lastRowLastColumn="0"/>
            <w:tcW w:w="0" w:type="auto"/>
            <w:vMerge/>
          </w:tcPr>
          <w:p w14:paraId="607D2C1B" w14:textId="77777777" w:rsidR="006A1337" w:rsidRPr="00D55A12" w:rsidRDefault="006A1337" w:rsidP="00670663">
            <w:pPr>
              <w:rPr>
                <w:rFonts w:ascii="Arial" w:hAnsi="Arial" w:cs="Arial"/>
              </w:rPr>
            </w:pPr>
          </w:p>
        </w:tc>
        <w:tc>
          <w:tcPr>
            <w:tcW w:w="0" w:type="auto"/>
          </w:tcPr>
          <w:p w14:paraId="6643F1EF" w14:textId="77777777" w:rsidR="006A1337" w:rsidRPr="00D55A12" w:rsidRDefault="006A1337" w:rsidP="006A1337">
            <w:pPr>
              <w:tabs>
                <w:tab w:val="left" w:pos="1486"/>
              </w:tabs>
              <w:cnfStyle w:val="000000000000" w:firstRow="0" w:lastRow="0" w:firstColumn="0" w:lastColumn="0" w:oddVBand="0" w:evenVBand="0" w:oddHBand="0" w:evenHBand="0" w:firstRowFirstColumn="0" w:firstRowLastColumn="0" w:lastRowFirstColumn="0" w:lastRowLastColumn="0"/>
              <w:rPr>
                <w:rFonts w:ascii="Arial" w:hAnsi="Arial" w:cs="Arial"/>
              </w:rPr>
            </w:pPr>
            <w:r w:rsidRPr="00D55A12">
              <w:rPr>
                <w:rFonts w:ascii="Arial" w:hAnsi="Arial" w:cs="Arial"/>
              </w:rPr>
              <w:t>Child and family workers understand:</w:t>
            </w:r>
          </w:p>
          <w:p w14:paraId="0DE13A5E" w14:textId="56E064C1" w:rsidR="006A1337" w:rsidRPr="00576C7A" w:rsidRDefault="006A1337" w:rsidP="00576C7A">
            <w:pPr>
              <w:pStyle w:val="ListParagraph"/>
              <w:numPr>
                <w:ilvl w:val="0"/>
                <w:numId w:val="13"/>
              </w:numPr>
              <w:tabs>
                <w:tab w:val="left" w:pos="1486"/>
              </w:tabs>
              <w:cnfStyle w:val="000000000000" w:firstRow="0" w:lastRow="0" w:firstColumn="0" w:lastColumn="0" w:oddVBand="0" w:evenVBand="0" w:oddHBand="0" w:evenHBand="0" w:firstRowFirstColumn="0" w:firstRowLastColumn="0" w:lastRowFirstColumn="0" w:lastRowLastColumn="0"/>
              <w:rPr>
                <w:rFonts w:ascii="Arial" w:hAnsi="Arial" w:cs="Arial"/>
              </w:rPr>
            </w:pPr>
            <w:r w:rsidRPr="00576C7A">
              <w:rPr>
                <w:rFonts w:ascii="Arial" w:hAnsi="Arial" w:cs="Arial"/>
              </w:rPr>
              <w:t>That, in addition to re-experiencing, the impact of trauma in children/young people can be seen across a range of developmental domains.</w:t>
            </w:r>
          </w:p>
          <w:p w14:paraId="3D12047D" w14:textId="1A59F64A" w:rsidR="006A1337" w:rsidRPr="00576C7A" w:rsidRDefault="006A1337" w:rsidP="00576C7A">
            <w:pPr>
              <w:pStyle w:val="ListParagraph"/>
              <w:numPr>
                <w:ilvl w:val="0"/>
                <w:numId w:val="13"/>
              </w:numPr>
              <w:tabs>
                <w:tab w:val="left" w:pos="1486"/>
              </w:tabs>
              <w:cnfStyle w:val="000000000000" w:firstRow="0" w:lastRow="0" w:firstColumn="0" w:lastColumn="0" w:oddVBand="0" w:evenVBand="0" w:oddHBand="0" w:evenHBand="0" w:firstRowFirstColumn="0" w:firstRowLastColumn="0" w:lastRowFirstColumn="0" w:lastRowLastColumn="0"/>
              <w:rPr>
                <w:rFonts w:ascii="Arial" w:hAnsi="Arial" w:cs="Arial"/>
              </w:rPr>
            </w:pPr>
            <w:r w:rsidRPr="00576C7A">
              <w:rPr>
                <w:rFonts w:ascii="Arial" w:hAnsi="Arial" w:cs="Arial"/>
              </w:rPr>
              <w:t>That the age(s) at which traumatic events occurred can have significant implications for a child's capacity to undergo trauma reprocessing.</w:t>
            </w:r>
          </w:p>
        </w:tc>
        <w:tc>
          <w:tcPr>
            <w:tcW w:w="0" w:type="auto"/>
          </w:tcPr>
          <w:p w14:paraId="69CBF033" w14:textId="77777777" w:rsidR="006A1337" w:rsidRPr="00D55A12" w:rsidRDefault="006A1337" w:rsidP="0067066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55A12">
              <w:rPr>
                <w:rFonts w:ascii="Arial" w:hAnsi="Arial" w:cs="Arial"/>
              </w:rPr>
              <w:t>Child and family workers can:</w:t>
            </w:r>
          </w:p>
          <w:p w14:paraId="689BABC4" w14:textId="6369E948" w:rsidR="006A1337" w:rsidRPr="00576C7A" w:rsidRDefault="006A1337" w:rsidP="00576C7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576C7A">
              <w:rPr>
                <w:rFonts w:ascii="Arial" w:hAnsi="Arial" w:cs="Arial"/>
              </w:rPr>
              <w:t>Comprehensively assess the impact of trauma on all aspects of development.</w:t>
            </w:r>
          </w:p>
          <w:p w14:paraId="774312D6" w14:textId="197D2EAA" w:rsidR="006A1337" w:rsidRPr="00576C7A" w:rsidRDefault="00576C7A" w:rsidP="00576C7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576C7A">
              <w:rPr>
                <w:rFonts w:ascii="Arial" w:hAnsi="Arial" w:cs="Arial"/>
              </w:rPr>
              <w:t>Based on</w:t>
            </w:r>
            <w:r w:rsidR="006A1337" w:rsidRPr="00576C7A">
              <w:rPr>
                <w:rFonts w:ascii="Arial" w:hAnsi="Arial" w:cs="Arial"/>
              </w:rPr>
              <w:t xml:space="preserve"> this information, judge the appropriateness and readiness of the child/young person to undergo trauma reprocessing at that current time and in the context of their current lives.</w:t>
            </w:r>
          </w:p>
        </w:tc>
      </w:tr>
    </w:tbl>
    <w:p w14:paraId="177B9485" w14:textId="033276BD" w:rsidR="006A1337" w:rsidRPr="00D55A12" w:rsidRDefault="006A1337" w:rsidP="00670663">
      <w:pPr>
        <w:rPr>
          <w:rFonts w:ascii="Arial" w:hAnsi="Arial" w:cs="Arial"/>
        </w:rPr>
      </w:pPr>
    </w:p>
    <w:p w14:paraId="4201EC87" w14:textId="70B1512D" w:rsidR="006A1337" w:rsidRDefault="006A1337" w:rsidP="00670663"/>
    <w:p w14:paraId="5D84173E" w14:textId="4348FEE5" w:rsidR="006A1337" w:rsidRDefault="006A1337" w:rsidP="00670663"/>
    <w:p w14:paraId="55DE8294" w14:textId="3490B0BD" w:rsidR="006A1337" w:rsidRDefault="006A1337" w:rsidP="00670663">
      <w:pPr>
        <w:sectPr w:rsidR="006A1337" w:rsidSect="002956C6">
          <w:pgSz w:w="16838" w:h="11906" w:orient="landscape"/>
          <w:pgMar w:top="1440" w:right="1440" w:bottom="1440" w:left="1440" w:header="709" w:footer="709" w:gutter="0"/>
          <w:pgNumType w:start="0"/>
          <w:cols w:space="708"/>
          <w:titlePg/>
          <w:docGrid w:linePitch="360"/>
        </w:sectPr>
      </w:pPr>
    </w:p>
    <w:p w14:paraId="4EF706C8" w14:textId="414A2148" w:rsidR="006A1337" w:rsidRPr="00A13506" w:rsidRDefault="006A1337" w:rsidP="0095612D">
      <w:pPr>
        <w:pStyle w:val="Heading1"/>
        <w:rPr>
          <w:rFonts w:ascii="Arial" w:hAnsi="Arial" w:cs="Arial"/>
          <w:b/>
        </w:rPr>
      </w:pPr>
      <w:r w:rsidRPr="00A13506">
        <w:rPr>
          <w:rFonts w:ascii="Arial" w:hAnsi="Arial" w:cs="Arial"/>
          <w:b/>
        </w:rPr>
        <w:lastRenderedPageBreak/>
        <w:t xml:space="preserve">Assessing your workforce training needs </w:t>
      </w:r>
    </w:p>
    <w:p w14:paraId="6772594A" w14:textId="7F7475ED" w:rsidR="006A1337" w:rsidRPr="00A13506" w:rsidRDefault="006A1337" w:rsidP="00670663">
      <w:pPr>
        <w:rPr>
          <w:rFonts w:ascii="Arial" w:hAnsi="Arial" w:cs="Arial"/>
        </w:rPr>
      </w:pPr>
      <w:r w:rsidRPr="00A13506">
        <w:rPr>
          <w:rFonts w:ascii="Arial" w:hAnsi="Arial" w:cs="Arial"/>
        </w:rPr>
        <w:t xml:space="preserve">Using this framework to assess training needs </w:t>
      </w:r>
    </w:p>
    <w:p w14:paraId="7A52DC4E" w14:textId="42D23A3C" w:rsidR="006A1337" w:rsidRPr="00A13506" w:rsidRDefault="00347663" w:rsidP="00912A11">
      <w:pPr>
        <w:rPr>
          <w:rFonts w:ascii="Arial" w:hAnsi="Arial" w:cs="Arial"/>
        </w:rPr>
      </w:pPr>
      <w:r w:rsidRPr="00A13506">
        <w:rPr>
          <w:rFonts w:ascii="Arial" w:hAnsi="Arial" w:cs="Arial"/>
          <w:i/>
          <w:noProof/>
          <w:lang w:eastAsia="en-GB"/>
        </w:rPr>
        <mc:AlternateContent>
          <mc:Choice Requires="wpg">
            <w:drawing>
              <wp:anchor distT="0" distB="0" distL="114300" distR="114300" simplePos="0" relativeHeight="251740160" behindDoc="0" locked="0" layoutInCell="1" allowOverlap="1" wp14:anchorId="6EDE0900" wp14:editId="22B07569">
                <wp:simplePos x="0" y="0"/>
                <wp:positionH relativeFrom="column">
                  <wp:posOffset>-51206</wp:posOffset>
                </wp:positionH>
                <wp:positionV relativeFrom="paragraph">
                  <wp:posOffset>833018</wp:posOffset>
                </wp:positionV>
                <wp:extent cx="9312249" cy="1411833"/>
                <wp:effectExtent l="0" t="0" r="3810" b="0"/>
                <wp:wrapNone/>
                <wp:docPr id="199" name="Group 199"/>
                <wp:cNvGraphicFramePr/>
                <a:graphic xmlns:a="http://schemas.openxmlformats.org/drawingml/2006/main">
                  <a:graphicData uri="http://schemas.microsoft.com/office/word/2010/wordprocessingGroup">
                    <wpg:wgp>
                      <wpg:cNvGrpSpPr/>
                      <wpg:grpSpPr>
                        <a:xfrm>
                          <a:off x="0" y="0"/>
                          <a:ext cx="9312249" cy="1411833"/>
                          <a:chOff x="0" y="0"/>
                          <a:chExt cx="9312249" cy="1411833"/>
                        </a:xfrm>
                      </wpg:grpSpPr>
                      <wpg:grpSp>
                        <wpg:cNvPr id="51" name="Group 51"/>
                        <wpg:cNvGrpSpPr/>
                        <wpg:grpSpPr>
                          <a:xfrm>
                            <a:off x="0" y="0"/>
                            <a:ext cx="9312249" cy="1411833"/>
                            <a:chOff x="0" y="0"/>
                            <a:chExt cx="9312249" cy="1411833"/>
                          </a:xfrm>
                        </wpg:grpSpPr>
                        <wps:wsp>
                          <wps:cNvPr id="36" name="Rectangle 36"/>
                          <wps:cNvSpPr/>
                          <wps:spPr>
                            <a:xfrm>
                              <a:off x="2245766" y="607162"/>
                              <a:ext cx="1038225" cy="27797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9E5032" w14:textId="77777777" w:rsidR="00810DB6" w:rsidRPr="00912A11" w:rsidRDefault="00810DB6" w:rsidP="006A1337">
                                <w:pPr>
                                  <w:jc w:val="center"/>
                                  <w:rPr>
                                    <w:rFonts w:ascii="Arial" w:hAnsi="Arial" w:cs="Arial"/>
                                  </w:rPr>
                                </w:pPr>
                                <w:r w:rsidRPr="00912A11">
                                  <w:rPr>
                                    <w:rFonts w:ascii="Arial" w:hAnsi="Arial" w:cs="Arial"/>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0" y="7314"/>
                              <a:ext cx="1623974" cy="105338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140690" w14:textId="77777777" w:rsidR="00810DB6" w:rsidRPr="00912A11" w:rsidRDefault="00810DB6" w:rsidP="006A1337">
                                <w:pPr>
                                  <w:jc w:val="center"/>
                                  <w:rPr>
                                    <w:rFonts w:ascii="Arial" w:hAnsi="Arial" w:cs="Arial"/>
                                  </w:rPr>
                                </w:pPr>
                                <w:r w:rsidRPr="00912A11">
                                  <w:rPr>
                                    <w:rFonts w:ascii="Arial" w:hAnsi="Arial" w:cs="Arial"/>
                                  </w:rPr>
                                  <w:t>Does the service have a specific remit to work with people known to be affected by trauma?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2223820" y="7316"/>
                              <a:ext cx="1038225" cy="27066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4FC390" w14:textId="77777777" w:rsidR="00810DB6" w:rsidRPr="00912A11" w:rsidRDefault="00810DB6" w:rsidP="006A1337">
                                <w:pPr>
                                  <w:jc w:val="center"/>
                                  <w:rPr>
                                    <w:rFonts w:ascii="Arial" w:hAnsi="Arial" w:cs="Arial"/>
                                  </w:rPr>
                                </w:pPr>
                                <w:r w:rsidRPr="00912A11">
                                  <w:rPr>
                                    <w:rFonts w:ascii="Arial" w:hAnsi="Arial" w:cs="Arial"/>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3789273" y="1133856"/>
                              <a:ext cx="1704442" cy="277977"/>
                            </a:xfrm>
                            <a:prstGeom prst="rect">
                              <a:avLst/>
                            </a:prstGeom>
                            <a:ln>
                              <a:noFill/>
                            </a:ln>
                          </wps:spPr>
                          <wps:style>
                            <a:lnRef idx="1">
                              <a:schemeClr val="accent6"/>
                            </a:lnRef>
                            <a:fillRef idx="2">
                              <a:schemeClr val="accent6"/>
                            </a:fillRef>
                            <a:effectRef idx="1">
                              <a:schemeClr val="accent6"/>
                            </a:effectRef>
                            <a:fontRef idx="minor">
                              <a:schemeClr val="dk1"/>
                            </a:fontRef>
                          </wps:style>
                          <wps:txbx>
                            <w:txbxContent>
                              <w:p w14:paraId="39A77680" w14:textId="77777777" w:rsidR="00810DB6" w:rsidRPr="00912A11" w:rsidRDefault="00810DB6" w:rsidP="006A1337">
                                <w:pPr>
                                  <w:jc w:val="center"/>
                                  <w:rPr>
                                    <w:rFonts w:ascii="Arial" w:hAnsi="Arial" w:cs="Arial"/>
                                  </w:rPr>
                                </w:pPr>
                                <w:r w:rsidRPr="00912A11">
                                  <w:rPr>
                                    <w:rFonts w:ascii="Arial" w:hAnsi="Arial" w:cs="Arial"/>
                                  </w:rPr>
                                  <w:t>Trauma Specialist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3781958" y="768096"/>
                              <a:ext cx="1704340" cy="255905"/>
                            </a:xfrm>
                            <a:prstGeom prst="rect">
                              <a:avLst/>
                            </a:prstGeom>
                            <a:ln>
                              <a:noFill/>
                            </a:ln>
                          </wps:spPr>
                          <wps:style>
                            <a:lnRef idx="1">
                              <a:schemeClr val="accent2"/>
                            </a:lnRef>
                            <a:fillRef idx="2">
                              <a:schemeClr val="accent2"/>
                            </a:fillRef>
                            <a:effectRef idx="1">
                              <a:schemeClr val="accent2"/>
                            </a:effectRef>
                            <a:fontRef idx="minor">
                              <a:schemeClr val="dk1"/>
                            </a:fontRef>
                          </wps:style>
                          <wps:txbx>
                            <w:txbxContent>
                              <w:p w14:paraId="26641657" w14:textId="77777777" w:rsidR="00810DB6" w:rsidRPr="00912A11" w:rsidRDefault="00810DB6" w:rsidP="006A1337">
                                <w:pPr>
                                  <w:jc w:val="center"/>
                                  <w:rPr>
                                    <w:rFonts w:ascii="Arial" w:hAnsi="Arial" w:cs="Arial"/>
                                  </w:rPr>
                                </w:pPr>
                                <w:r w:rsidRPr="00912A11">
                                  <w:rPr>
                                    <w:rFonts w:ascii="Arial" w:hAnsi="Arial" w:cs="Arial"/>
                                  </w:rPr>
                                  <w:t>Trauma Enhanced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3796588" y="402336"/>
                              <a:ext cx="1711655" cy="262890"/>
                            </a:xfrm>
                            <a:prstGeom prst="rect">
                              <a:avLst/>
                            </a:prstGeom>
                            <a:ln>
                              <a:noFill/>
                            </a:ln>
                          </wps:spPr>
                          <wps:style>
                            <a:lnRef idx="1">
                              <a:schemeClr val="accent1"/>
                            </a:lnRef>
                            <a:fillRef idx="2">
                              <a:schemeClr val="accent1"/>
                            </a:fillRef>
                            <a:effectRef idx="1">
                              <a:schemeClr val="accent1"/>
                            </a:effectRef>
                            <a:fontRef idx="minor">
                              <a:schemeClr val="dk1"/>
                            </a:fontRef>
                          </wps:style>
                          <wps:txbx>
                            <w:txbxContent>
                              <w:p w14:paraId="3D1C0ED2" w14:textId="77777777" w:rsidR="00810DB6" w:rsidRPr="00912A11" w:rsidRDefault="00810DB6" w:rsidP="006A1337">
                                <w:pPr>
                                  <w:jc w:val="center"/>
                                  <w:rPr>
                                    <w:rFonts w:ascii="Arial" w:hAnsi="Arial" w:cs="Arial"/>
                                  </w:rPr>
                                </w:pPr>
                                <w:r w:rsidRPr="00912A11">
                                  <w:rPr>
                                    <w:rFonts w:ascii="Arial" w:hAnsi="Arial" w:cs="Arial"/>
                                  </w:rPr>
                                  <w:t>Trauma Skilled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3789273" y="0"/>
                              <a:ext cx="1719072" cy="270510"/>
                            </a:xfrm>
                            <a:prstGeom prst="rect">
                              <a:avLst/>
                            </a:prstGeom>
                            <a:ln>
                              <a:noFill/>
                            </a:ln>
                          </wps:spPr>
                          <wps:style>
                            <a:lnRef idx="1">
                              <a:schemeClr val="dk1"/>
                            </a:lnRef>
                            <a:fillRef idx="2">
                              <a:schemeClr val="dk1"/>
                            </a:fillRef>
                            <a:effectRef idx="1">
                              <a:schemeClr val="dk1"/>
                            </a:effectRef>
                            <a:fontRef idx="minor">
                              <a:schemeClr val="dk1"/>
                            </a:fontRef>
                          </wps:style>
                          <wps:txbx>
                            <w:txbxContent>
                              <w:p w14:paraId="3127B200" w14:textId="77777777" w:rsidR="00810DB6" w:rsidRPr="00912A11" w:rsidRDefault="00810DB6" w:rsidP="006A1337">
                                <w:pPr>
                                  <w:jc w:val="center"/>
                                  <w:rPr>
                                    <w:rFonts w:ascii="Arial" w:hAnsi="Arial" w:cs="Arial"/>
                                  </w:rPr>
                                </w:pPr>
                                <w:r w:rsidRPr="00912A11">
                                  <w:rPr>
                                    <w:rFonts w:ascii="Arial" w:hAnsi="Arial" w:cs="Arial"/>
                                  </w:rPr>
                                  <w:t>Trauma Informed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7271308" y="7316"/>
                              <a:ext cx="2040941" cy="1367943"/>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58922F" w14:textId="4FB80E6F" w:rsidR="00810DB6" w:rsidRPr="00912A11" w:rsidRDefault="00810DB6" w:rsidP="006A1337">
                                <w:pPr>
                                  <w:jc w:val="center"/>
                                  <w:rPr>
                                    <w:rFonts w:ascii="Arial" w:hAnsi="Arial" w:cs="Arial"/>
                                  </w:rPr>
                                </w:pPr>
                                <w:r w:rsidRPr="00912A11">
                                  <w:rPr>
                                    <w:rFonts w:ascii="Arial" w:hAnsi="Arial" w:cs="Arial"/>
                                  </w:rPr>
                                  <w:t xml:space="preserve">In the course of their work, does the worker </w:t>
                                </w:r>
                                <w:proofErr w:type="gramStart"/>
                                <w:r w:rsidRPr="00912A11">
                                  <w:rPr>
                                    <w:rFonts w:ascii="Arial" w:hAnsi="Arial" w:cs="Arial"/>
                                  </w:rPr>
                                  <w:t>come into contact with</w:t>
                                </w:r>
                                <w:proofErr w:type="gramEnd"/>
                                <w:r w:rsidRPr="00912A11">
                                  <w:rPr>
                                    <w:rFonts w:ascii="Arial" w:hAnsi="Arial" w:cs="Arial"/>
                                  </w:rPr>
                                  <w:t xml:space="preserve"> people who may have been affected by trauma and to whom they have </w:t>
                                </w:r>
                                <w:r w:rsidR="00C6703C" w:rsidRPr="00912A11">
                                  <w:rPr>
                                    <w:rFonts w:ascii="Arial" w:hAnsi="Arial" w:cs="Arial"/>
                                  </w:rPr>
                                  <w:t>a duty</w:t>
                                </w:r>
                                <w:r w:rsidRPr="00912A11">
                                  <w:rPr>
                                    <w:rFonts w:ascii="Arial" w:hAnsi="Arial" w:cs="Arial"/>
                                  </w:rPr>
                                  <w:t xml:space="preserve"> to respond in some way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5837529" y="0"/>
                              <a:ext cx="1038225" cy="270662"/>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F91957" w14:textId="77777777" w:rsidR="00810DB6" w:rsidRPr="00912A11" w:rsidRDefault="00810DB6" w:rsidP="00912A11">
                                <w:pPr>
                                  <w:jc w:val="center"/>
                                  <w:rPr>
                                    <w:rFonts w:ascii="Arial" w:hAnsi="Arial" w:cs="Arial"/>
                                  </w:rPr>
                                </w:pPr>
                                <w:r w:rsidRPr="00912A11">
                                  <w:rPr>
                                    <w:rFonts w:ascii="Arial" w:hAnsi="Arial" w:cs="Arial"/>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5844844" y="607162"/>
                              <a:ext cx="1038225" cy="277978"/>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4BD09A" w14:textId="77777777" w:rsidR="00810DB6" w:rsidRPr="00912A11" w:rsidRDefault="00810DB6" w:rsidP="00912A11">
                                <w:pPr>
                                  <w:jc w:val="center"/>
                                  <w:rPr>
                                    <w:rFonts w:ascii="Arial" w:hAnsi="Arial" w:cs="Arial"/>
                                  </w:rPr>
                                </w:pPr>
                                <w:r w:rsidRPr="00912A11">
                                  <w:rPr>
                                    <w:rFonts w:ascii="Arial" w:hAnsi="Arial" w:cs="Arial"/>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2" name="Straight Arrow Connector 62"/>
                        <wps:cNvCnPr/>
                        <wps:spPr>
                          <a:xfrm flipH="1" flipV="1">
                            <a:off x="6861657" y="146304"/>
                            <a:ext cx="409175" cy="35844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3" name="Straight Arrow Connector 63"/>
                        <wps:cNvCnPr/>
                        <wps:spPr>
                          <a:xfrm flipH="1">
                            <a:off x="6861657" y="504749"/>
                            <a:ext cx="380391" cy="23439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cNvPr id="196" name="Group 196"/>
                        <wpg:cNvGrpSpPr/>
                        <wpg:grpSpPr>
                          <a:xfrm>
                            <a:off x="1602028" y="146304"/>
                            <a:ext cx="2194078" cy="1141172"/>
                            <a:chOff x="0" y="0"/>
                            <a:chExt cx="2194078" cy="1141172"/>
                          </a:xfrm>
                        </wpg:grpSpPr>
                        <wps:wsp>
                          <wps:cNvPr id="52" name="Straight Arrow Connector 52"/>
                          <wps:cNvCnPr/>
                          <wps:spPr>
                            <a:xfrm flipV="1">
                              <a:off x="43892" y="14631"/>
                              <a:ext cx="562914" cy="28529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3" name="Straight Arrow Connector 53"/>
                          <wps:cNvCnPr/>
                          <wps:spPr>
                            <a:xfrm>
                              <a:off x="0" y="299924"/>
                              <a:ext cx="629006" cy="33685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2" name="Elbow Connector 192"/>
                          <wps:cNvCnPr/>
                          <wps:spPr>
                            <a:xfrm>
                              <a:off x="1089965" y="753466"/>
                              <a:ext cx="1068019" cy="58522"/>
                            </a:xfrm>
                            <a:prstGeom prst="bentConnector3">
                              <a:avLst>
                                <a:gd name="adj1" fmla="val 719"/>
                              </a:avLst>
                            </a:prstGeom>
                          </wps:spPr>
                          <wps:style>
                            <a:lnRef idx="3">
                              <a:schemeClr val="dk1"/>
                            </a:lnRef>
                            <a:fillRef idx="0">
                              <a:schemeClr val="dk1"/>
                            </a:fillRef>
                            <a:effectRef idx="2">
                              <a:schemeClr val="dk1"/>
                            </a:effectRef>
                            <a:fontRef idx="minor">
                              <a:schemeClr val="tx1"/>
                            </a:fontRef>
                          </wps:style>
                          <wps:bodyPr/>
                        </wps:wsp>
                        <wps:wsp>
                          <wps:cNvPr id="193" name="Elbow Connector 193"/>
                          <wps:cNvCnPr/>
                          <wps:spPr>
                            <a:xfrm>
                              <a:off x="1572768" y="819303"/>
                              <a:ext cx="614229" cy="321869"/>
                            </a:xfrm>
                            <a:prstGeom prst="bentConnector3">
                              <a:avLst>
                                <a:gd name="adj1" fmla="val -87"/>
                              </a:avLst>
                            </a:prstGeom>
                          </wps:spPr>
                          <wps:style>
                            <a:lnRef idx="3">
                              <a:schemeClr val="dk1"/>
                            </a:lnRef>
                            <a:fillRef idx="0">
                              <a:schemeClr val="dk1"/>
                            </a:fillRef>
                            <a:effectRef idx="2">
                              <a:schemeClr val="dk1"/>
                            </a:effectRef>
                            <a:fontRef idx="minor">
                              <a:schemeClr val="tx1"/>
                            </a:fontRef>
                          </wps:style>
                          <wps:bodyPr/>
                        </wps:wsp>
                        <wps:wsp>
                          <wps:cNvPr id="194" name="Elbow Connector 194"/>
                          <wps:cNvCnPr/>
                          <wps:spPr>
                            <a:xfrm>
                              <a:off x="1909268" y="7316"/>
                              <a:ext cx="284810" cy="401777"/>
                            </a:xfrm>
                            <a:prstGeom prst="bentConnector3">
                              <a:avLst>
                                <a:gd name="adj1" fmla="val 2414"/>
                              </a:avLst>
                            </a:prstGeom>
                          </wps:spPr>
                          <wps:style>
                            <a:lnRef idx="3">
                              <a:schemeClr val="dk1"/>
                            </a:lnRef>
                            <a:fillRef idx="0">
                              <a:schemeClr val="dk1"/>
                            </a:fillRef>
                            <a:effectRef idx="2">
                              <a:schemeClr val="dk1"/>
                            </a:effectRef>
                            <a:fontRef idx="minor">
                              <a:schemeClr val="tx1"/>
                            </a:fontRef>
                          </wps:style>
                          <wps:bodyPr/>
                        </wps:wsp>
                        <wps:wsp>
                          <wps:cNvPr id="195" name="Straight Connector 195"/>
                          <wps:cNvCnPr/>
                          <wps:spPr>
                            <a:xfrm>
                              <a:off x="1645920" y="0"/>
                              <a:ext cx="534758" cy="0"/>
                            </a:xfrm>
                            <a:prstGeom prst="line">
                              <a:avLst/>
                            </a:prstGeom>
                          </wps:spPr>
                          <wps:style>
                            <a:lnRef idx="3">
                              <a:schemeClr val="dk1"/>
                            </a:lnRef>
                            <a:fillRef idx="0">
                              <a:schemeClr val="dk1"/>
                            </a:fillRef>
                            <a:effectRef idx="2">
                              <a:schemeClr val="dk1"/>
                            </a:effectRef>
                            <a:fontRef idx="minor">
                              <a:schemeClr val="tx1"/>
                            </a:fontRef>
                          </wps:style>
                          <wps:bodyPr/>
                        </wps:wsp>
                      </wpg:grpSp>
                      <wps:wsp>
                        <wps:cNvPr id="197" name="Straight Connector 197"/>
                        <wps:cNvCnPr/>
                        <wps:spPr>
                          <a:xfrm flipV="1">
                            <a:off x="5508345" y="131674"/>
                            <a:ext cx="343718" cy="0"/>
                          </a:xfrm>
                          <a:prstGeom prst="line">
                            <a:avLst/>
                          </a:prstGeom>
                        </wps:spPr>
                        <wps:style>
                          <a:lnRef idx="3">
                            <a:schemeClr val="dk1"/>
                          </a:lnRef>
                          <a:fillRef idx="0">
                            <a:schemeClr val="dk1"/>
                          </a:fillRef>
                          <a:effectRef idx="2">
                            <a:schemeClr val="dk1"/>
                          </a:effectRef>
                          <a:fontRef idx="minor">
                            <a:schemeClr val="tx1"/>
                          </a:fontRef>
                        </wps:style>
                        <wps:bodyPr/>
                      </wps:wsp>
                      <wps:wsp>
                        <wps:cNvPr id="198" name="Straight Connector 198"/>
                        <wps:cNvCnPr/>
                        <wps:spPr>
                          <a:xfrm>
                            <a:off x="5493715" y="607162"/>
                            <a:ext cx="365839" cy="168348"/>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6EDE0900" id="Group 199" o:spid="_x0000_s1066" style="position:absolute;margin-left:-4.05pt;margin-top:65.6pt;width:733.25pt;height:111.15pt;z-index:251740160" coordsize="93122,14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zHEQgAABVDAAAOAAAAZHJzL2Uyb0RvYy54bWzsXFuP27gZfS/Q/yDofWOSuhtxFoPZJC0Q&#10;7AabbfdZI0u2WllSKU0801/fw4sojy2PL5vxZF0Fgce6kKLIc747/fbHh1VhfU15k1flzKZviG2l&#10;ZVLN83Ixs//x24cfQttq2ricx0VVpjP7MW3sH9/99S9v1/U0ZdWyKuYpt9BJ2UzX9cxetm09nUya&#10;ZJmu4uZNVaclLmYVX8UtDvliMufxGr2vigkjxJ+sKz6veZWkTYOzP6mL9jvZf5alSftLljVpaxUz&#10;G2Nr5SeXn3fic/LubTxd8Lhe5okeRnzGKFZxXuKhpquf4ja27nm+09UqT3jVVFn7JqlWkyrL8iSV&#10;74C3oWTrbT7y6r6W77KYrhe1mSZM7dY8nd1t8vPXj7z+Un/mmIl1vcBcyCPxLg8ZX4m/GKX1IKfs&#10;0UxZ+tBaCU5GDmXMjWwrwTXqUho6jprUZImZ32mXLN8faDnpHjx5MhxzoIaJcX/mVj6f2R61rTJe&#10;AVtyuiwc61f5E70bwN/069v8sfX9sozrVMKmmfbz5PjdPP0KVsTlokgtnJNzJe8zIGimDfAwgACs&#10;tBf46Adr7ZOA+kwtdQcGSpyQMU+BgQVBFITiBrOi8bTmTfsxrVaW+DKzOUYiaRN//dS06tbuFvH8&#10;ohSfZfUhLwp1VZwBMLohym/tY5Gqu39NM2ACsGSyVylF0tuCW19j8D9OkrRsqbq0jOepOu0R/NPj&#10;NC3kqIsSHYqeMzzf9K07EBJqt281Sn2/aJpKIWQak+cGphqbFvLJVdmaxqu8rPhQBwXeSj9Z3d9N&#10;kpoaMUvtw92D5As1a35XzR9BIl4pqdjUyYccy/IpbtrPMYcYhMCEaG9/wUdWVOuZXelvtrWs+H+H&#10;zov7gV5cta01xOrMbv5zH/PUtoq/l8B1RF1XyGF5ADQxHPDNK3ebV8r71W2FlQPFMTr5VdzfFt3X&#10;jFer36EBbsRTcSkuEzx7Zict7w5uWyXuoUOS9OZG3gbZW8ftp/JLnYjOxUQL2P328HvMa43NFqj+&#10;ueq4FE+3IKruFS3L6ua+rbJc4ldMtZpXvQTgtZBYlyB4MEDwQOBCPB6C4DDBMYOgduBQVzQDeLWs&#10;BtOdKHC1lCee44SRBlynJDrajszeLxZemtlmsUdmXxezYUQrE2dDdUvVejSzGWPQzYbfUgds8Pup&#10;4ia+0uyj4u5173eguM2Kj/S+LnrDfdqht9SvR9PbCcKIBY5U35RCPXvbDA+I67pswzSXyuIVGP6M&#10;+SzHjCEN293P2PRdw/129xFPPUM7z/99gt1tVnSk71XRV/gz2/TFuVPsbtCXRh60vLC+/ZBEA+x1&#10;xHNElIV5XkS8VzK/n+GRDAacw96u4Vns7Rq/MHthOukFHdl7Xew14cPetnZ1CPFIr9kJIt8LFXtd&#10;whwVVduwrgNKfa8Li/ksjLpw06Wd52fY2ymyk3Vv1/As9naNX5q9ZkFH9l4Xe2HR7uheqRLOMp0l&#10;L58QNyKBMZqJR78r4vbW5wmk7RudSNi+4UuT1azfSNbrIitU4A5ZpSF7NFkDFlCHaEPZUamMnq+M&#10;uCSC8lbJSMcPIlcmI8/3cpuqyOcfkP0R0fCGL+5MMikgDrnpxMGT28akVfbNk1ZMrqOAySgTrksm&#10;DCStXJPHOCpp5YVO4DHE0OAbbyvwbx3XfkL0UR68WqqLyQTlKA+uLontDQTTcO6UYJoXui7+S3lw&#10;kSqVUSiIkpvXT5Ch8miM0V24sqUv0rtQlQsy09qJ+NLyOF8sW+uG82pt3VZliXKyilsqea19ittS&#10;lzZ2JWOqvNDKirz+m6wsEt/+2ZUB6VpHP/QRsoNtApuCur5Dtgpi4GfQQEf0HCFwDsTjGz1WM0gV&#10;iduqKRKVccLRUB5EG+fF+3JutY81ihtbnsuaPR33P7IOzhmqFus9+eG4wSCT+0b74waDGbq+4Rlx&#10;g/ahixBqn2K3sE05BCC+LAu8XLmVj2yr8mb3A9F4LTBkDwJRrPwA/DziBiiwxQv2jq4TEifSfi5z&#10;XCfqsiB7Asoj/BACuCD8dBn1dqkyRV5PY0bVKosTUmUtRH3esYXY1CeMMBUEGRJOjEYuQemtCoOI&#10;omzEMCV+DtVk72tpAii9uBcFwkLEgnCmLv1F6pa9wwIft8hZlPma53i2LeZd1DGiey3kpajpSeb5&#10;DNWqOucawsM8EEsaSXZZkl0Ce4dlvHeEjN+Q7KoCj0VRpFzYHm5AG/azKLghhRgiYQhQG+bt1M6P&#10;cLs6uFEhjJRN8b64e2LTiksHZdwGzigJI2SlpWwLPMfFrg2pAUxFN0GZCdX7djxItwMWxB12Thjj&#10;VVmV0ngVj1zM9aDj+b9glGSrAnsHsOPCCvAAhWF9L1asqxPvDDm500QokmZgG8dovkLI1S+iVinU&#10;2V6snSbTKLZxoGpJYg11TA6RzTckG3WZiM+K4iWH0dDvULHHWj0Laz+EXUHjiLV9e4Bey1WCPbof&#10;ayaSu99H2pRrEYmYxhr2qWxJNRa6IXL0EmkuoUHQYeJbIo25ansMhNkIte8PaibJbNxyo7csFFme&#10;pkV914v0romt1BJ0aiAqNoVQ69LAe1BW5KXYjrmzhUyFe47Yzfj/qQZ7X/NCniaNTDJyEDubaclT&#10;vEzPI6GDCKH0MyGzsJHuiS2GAE5ARygdVTTwHQcEaYQ13IoIbooes33nKEXnuRFQoUAzlMVyUHLq&#10;aKOK+sDXga3WoxA6K5QshRB+e0F64vp3IsSPO2weS1em/zWLd/8DAAD//wMAUEsDBBQABgAIAAAA&#10;IQDBOL1y4QAAAAsBAAAPAAAAZHJzL2Rvd25yZXYueG1sTI/BasJAEIbvhb7DMkJvulljSojZiEjb&#10;kxSqhdLbmh2TYHY2ZNckvn3XUz3OzMc/359vJtOyAXvXWJIgFhEwpNLqhioJ38f3eQrMeUVatZZQ&#10;wg0dbIrnp1xl2o70hcPBVyyEkMuUhNr7LuPclTUa5Ra2Qwq3s+2N8mHsK657NYZw0/JlFL1yoxoK&#10;H2rV4a7G8nK4Ggkfoxq3sXgb9pfz7vZ7TD5/9gKlfJlN2zUwj5P/h+GuH9ShCE4neyXtWCthnopA&#10;hn0slsDuwCpJV8BOEuIkToAXOX/sUPwBAAD//wMAUEsBAi0AFAAGAAgAAAAhALaDOJL+AAAA4QEA&#10;ABMAAAAAAAAAAAAAAAAAAAAAAFtDb250ZW50X1R5cGVzXS54bWxQSwECLQAUAAYACAAAACEAOP0h&#10;/9YAAACUAQAACwAAAAAAAAAAAAAAAAAvAQAAX3JlbHMvLnJlbHNQSwECLQAUAAYACAAAACEAoYms&#10;xxEIAAAVQwAADgAAAAAAAAAAAAAAAAAuAgAAZHJzL2Uyb0RvYy54bWxQSwECLQAUAAYACAAAACEA&#10;wTi9cuEAAAALAQAADwAAAAAAAAAAAAAAAABrCgAAZHJzL2Rvd25yZXYueG1sUEsFBgAAAAAEAAQA&#10;8wAAAHkLAAAAAA==&#10;">
                <v:group id="Group 51" o:spid="_x0000_s1067" style="position:absolute;width:93122;height:14118" coordsize="93122,1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36" o:spid="_x0000_s1068" style="position:absolute;left:22457;top:6071;width:10382;height:2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iR7xAAAANsAAAAPAAAAZHJzL2Rvd25yZXYueG1sRI/dasJA&#10;FITvC77DcgTv6saKItFVtOAfRSG23h+yp0lq9mzIrkl8+26h4OUwM98wi1VnStFQ7QrLCkbDCARx&#10;anXBmYKvz+3rDITzyBpLy6TgQQ5Wy97LAmNtW06oufhMBAi7GBXk3lexlC7NyaAb2oo4eN+2NuiD&#10;rDOpa2wD3JTyLYqm0mDBYSHHit5zSm+Xu1FwPN+S/Wny8dNsN+6xK6/7drRjpQb9bj0H4anzz/B/&#10;+6AVjKfw9yX8ALn8BQAA//8DAFBLAQItABQABgAIAAAAIQDb4fbL7gAAAIUBAAATAAAAAAAAAAAA&#10;AAAAAAAAAABbQ29udGVudF9UeXBlc10ueG1sUEsBAi0AFAAGAAgAAAAhAFr0LFu/AAAAFQEAAAsA&#10;AAAAAAAAAAAAAAAAHwEAAF9yZWxzLy5yZWxzUEsBAi0AFAAGAAgAAAAhACjSJHvEAAAA2wAAAA8A&#10;AAAAAAAAAAAAAAAABwIAAGRycy9kb3ducmV2LnhtbFBLBQYAAAAAAwADALcAAAD4AgAAAAA=&#10;" fillcolor="#8c8d86 [3204]" stroked="f" strokeweight="2.75pt" insetpen="t">
                    <v:textbox>
                      <w:txbxContent>
                        <w:p w14:paraId="799E5032" w14:textId="77777777" w:rsidR="00810DB6" w:rsidRPr="00912A11" w:rsidRDefault="00810DB6" w:rsidP="006A1337">
                          <w:pPr>
                            <w:jc w:val="center"/>
                            <w:rPr>
                              <w:rFonts w:ascii="Arial" w:hAnsi="Arial" w:cs="Arial"/>
                            </w:rPr>
                          </w:pPr>
                          <w:r w:rsidRPr="00912A11">
                            <w:rPr>
                              <w:rFonts w:ascii="Arial" w:hAnsi="Arial" w:cs="Arial"/>
                            </w:rPr>
                            <w:t>Yes</w:t>
                          </w:r>
                        </w:p>
                      </w:txbxContent>
                    </v:textbox>
                  </v:rect>
                  <v:rect id="Rectangle 37" o:spid="_x0000_s1069" style="position:absolute;top:73;width:16239;height:10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oHgxQAAANsAAAAPAAAAZHJzL2Rvd25yZXYueG1sRI/dasJA&#10;FITvhb7Dcgre6cYWbUldQ1vwp4gFrd4fsqdJmuzZkF2T+PZdQfBymJlvmHnSm0q01LjCsoLJOAJB&#10;nFpdcKbg+LMcvYJwHlljZZkUXMhBsngYzDHWtuM9tQefiQBhF6OC3Ps6ltKlORl0Y1sTB+/XNgZ9&#10;kE0mdYNdgJtKPkXRTBosOCzkWNNnTml5OBsFX9/lfr2bbv/a5Ye7rKrTupusWKnhY//+BsJT7+/h&#10;W3ujFTy/wPVL+AFy8Q8AAP//AwBQSwECLQAUAAYACAAAACEA2+H2y+4AAACFAQAAEwAAAAAAAAAA&#10;AAAAAAAAAAAAW0NvbnRlbnRfVHlwZXNdLnhtbFBLAQItABQABgAIAAAAIQBa9CxbvwAAABUBAAAL&#10;AAAAAAAAAAAAAAAAAB8BAABfcmVscy8ucmVsc1BLAQItABQABgAIAAAAIQBHnoHgxQAAANsAAAAP&#10;AAAAAAAAAAAAAAAAAAcCAABkcnMvZG93bnJldi54bWxQSwUGAAAAAAMAAwC3AAAA+QIAAAAA&#10;" fillcolor="#8c8d86 [3204]" stroked="f" strokeweight="2.75pt" insetpen="t">
                    <v:textbox>
                      <w:txbxContent>
                        <w:p w14:paraId="07140690" w14:textId="77777777" w:rsidR="00810DB6" w:rsidRPr="00912A11" w:rsidRDefault="00810DB6" w:rsidP="006A1337">
                          <w:pPr>
                            <w:jc w:val="center"/>
                            <w:rPr>
                              <w:rFonts w:ascii="Arial" w:hAnsi="Arial" w:cs="Arial"/>
                            </w:rPr>
                          </w:pPr>
                          <w:r w:rsidRPr="00912A11">
                            <w:rPr>
                              <w:rFonts w:ascii="Arial" w:hAnsi="Arial" w:cs="Arial"/>
                            </w:rPr>
                            <w:t>Does the service have a specific remit to work with people known to be affected by trauma?</w:t>
                          </w:r>
                        </w:p>
                      </w:txbxContent>
                    </v:textbox>
                  </v:rect>
                  <v:rect id="Rectangle 38" o:spid="_x0000_s1070" style="position:absolute;left:22238;top:73;width:10382;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RWSwgAAANsAAAAPAAAAZHJzL2Rvd25yZXYueG1sRE9Na8JA&#10;EL0L/Q/LFHozG1sqkrpKW0hsEYVovQ/ZMUnNzobsNon/vnsQPD7e93I9mkb01LnasoJZFIMgLqyu&#10;uVTwc0ynCxDOI2tsLJOCKzlYrx4mS0y0HTin/uBLEULYJaig8r5NpHRFRQZdZFviwJ1tZ9AH2JVS&#10;dziEcNPI5zieS4M1h4YKW/qsqLgc/oyC7/0l3+xet799+uGuWXPaDLOMlXp6HN/fQHga/V18c39p&#10;BS9hbPgSfoBc/QMAAP//AwBQSwECLQAUAAYACAAAACEA2+H2y+4AAACFAQAAEwAAAAAAAAAAAAAA&#10;AAAAAAAAW0NvbnRlbnRfVHlwZXNdLnhtbFBLAQItABQABgAIAAAAIQBa9CxbvwAAABUBAAALAAAA&#10;AAAAAAAAAAAAAB8BAABfcmVscy8ucmVsc1BLAQItABQABgAIAAAAIQA2ARWSwgAAANsAAAAPAAAA&#10;AAAAAAAAAAAAAAcCAABkcnMvZG93bnJldi54bWxQSwUGAAAAAAMAAwC3AAAA9gIAAAAA&#10;" fillcolor="#8c8d86 [3204]" stroked="f" strokeweight="2.75pt" insetpen="t">
                    <v:textbox>
                      <w:txbxContent>
                        <w:p w14:paraId="5D4FC390" w14:textId="77777777" w:rsidR="00810DB6" w:rsidRPr="00912A11" w:rsidRDefault="00810DB6" w:rsidP="006A1337">
                          <w:pPr>
                            <w:jc w:val="center"/>
                            <w:rPr>
                              <w:rFonts w:ascii="Arial" w:hAnsi="Arial" w:cs="Arial"/>
                            </w:rPr>
                          </w:pPr>
                          <w:r w:rsidRPr="00912A11">
                            <w:rPr>
                              <w:rFonts w:ascii="Arial" w:hAnsi="Arial" w:cs="Arial"/>
                            </w:rPr>
                            <w:t>No</w:t>
                          </w:r>
                        </w:p>
                      </w:txbxContent>
                    </v:textbox>
                  </v:rect>
                  <v:rect id="Rectangle 39" o:spid="_x0000_s1071" style="position:absolute;left:37892;top:11338;width:17045;height:2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C5XxAAAANsAAAAPAAAAZHJzL2Rvd25yZXYueG1sRI9Ba4NA&#10;FITvhf6H5RVyKXVNhJKarCEJBAo91Qi5vrgvKrpvxd2o7a/vFgo9DjPzDbPdzaYTIw2usaxgGcUg&#10;iEurG64UFOfTyxqE88gaO8uk4Isc7LLHhy2m2k78SWPuKxEg7FJUUHvfp1K6siaDLrI9cfBudjDo&#10;gxwqqQecAtx0chXHr9Jgw2Ghxp6ONZVtfjcKWpf0H/eSb+PqMH13z9c4yS+FUouneb8B4Wn2/+G/&#10;9rtWkLzB75fwA2T2AwAA//8DAFBLAQItABQABgAIAAAAIQDb4fbL7gAAAIUBAAATAAAAAAAAAAAA&#10;AAAAAAAAAABbQ29udGVudF9UeXBlc10ueG1sUEsBAi0AFAAGAAgAAAAhAFr0LFu/AAAAFQEAAAsA&#10;AAAAAAAAAAAAAAAAHwEAAF9yZWxzLy5yZWxzUEsBAi0AFAAGAAgAAAAhALPULlfEAAAA2wAAAA8A&#10;AAAAAAAAAAAAAAAABwIAAGRycy9kb3ducmV2LnhtbFBLBQYAAAAAAwADALcAAAD4AgAAAAA=&#10;" fillcolor="#ebacb7 [2169]" stroked="f" strokeweight=".5pt" insetpen="t">
                    <v:fill color2="#e79aa8 [2617]" rotate="t" colors="0 #f6d9dd;.5 #efc0c7;1 #eeb2bb" focus="100%" type="gradient">
                      <o:fill v:ext="view" type="gradientUnscaled"/>
                    </v:fill>
                    <v:textbox>
                      <w:txbxContent>
                        <w:p w14:paraId="39A77680" w14:textId="77777777" w:rsidR="00810DB6" w:rsidRPr="00912A11" w:rsidRDefault="00810DB6" w:rsidP="006A1337">
                          <w:pPr>
                            <w:jc w:val="center"/>
                            <w:rPr>
                              <w:rFonts w:ascii="Arial" w:hAnsi="Arial" w:cs="Arial"/>
                            </w:rPr>
                          </w:pPr>
                          <w:r w:rsidRPr="00912A11">
                            <w:rPr>
                              <w:rFonts w:ascii="Arial" w:hAnsi="Arial" w:cs="Arial"/>
                            </w:rPr>
                            <w:t>Trauma Specialist</w:t>
                          </w:r>
                        </w:p>
                      </w:txbxContent>
                    </v:textbox>
                  </v:rect>
                  <v:rect id="Rectangle 40" o:spid="_x0000_s1072" style="position:absolute;left:37819;top:7680;width:17043;height:2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mzvwAAANsAAAAPAAAAZHJzL2Rvd25yZXYueG1sRE/LisIw&#10;FN0P+A/hCrMbU2UQ6TSKTxgEkdb5gEtz+9DmpjSx1r+fLASXh/NOVoNpRE+dqy0rmE4iEMS51TWX&#10;Cv4uh68FCOeRNTaWScGTHKyWo48EY20fnFKf+VKEEHYxKqi8b2MpXV6RQTexLXHgCtsZ9AF2pdQd&#10;PkK4aeQsiubSYM2hocKWthXlt+xuFBzTo9lk5nR5+l3U270uzrerVOpzPKx/QHga/Fv8cv9qBd9h&#10;ffgSfoBc/gMAAP//AwBQSwECLQAUAAYACAAAACEA2+H2y+4AAACFAQAAEwAAAAAAAAAAAAAAAAAA&#10;AAAAW0NvbnRlbnRfVHlwZXNdLnhtbFBLAQItABQABgAIAAAAIQBa9CxbvwAAABUBAAALAAAAAAAA&#10;AAAAAAAAAB8BAABfcmVscy8ucmVsc1BLAQItABQABgAIAAAAIQDFnnmzvwAAANsAAAAPAAAAAAAA&#10;AAAAAAAAAAcCAABkcnMvZG93bnJldi54bWxQSwUGAAAAAAMAAwC3AAAA8wIAAAAA&#10;" fillcolor="#eed49b [2165]" stroked="f" strokeweight=".5pt" insetpen="t">
                    <v:fill color2="#eacb85 [2613]" rotate="t" colors="0 #f7e9d0;.5 #f1dcb4;1 #f1d7a3" focus="100%" type="gradient">
                      <o:fill v:ext="view" type="gradientUnscaled"/>
                    </v:fill>
                    <v:textbox>
                      <w:txbxContent>
                        <w:p w14:paraId="26641657" w14:textId="77777777" w:rsidR="00810DB6" w:rsidRPr="00912A11" w:rsidRDefault="00810DB6" w:rsidP="006A1337">
                          <w:pPr>
                            <w:jc w:val="center"/>
                            <w:rPr>
                              <w:rFonts w:ascii="Arial" w:hAnsi="Arial" w:cs="Arial"/>
                            </w:rPr>
                          </w:pPr>
                          <w:r w:rsidRPr="00912A11">
                            <w:rPr>
                              <w:rFonts w:ascii="Arial" w:hAnsi="Arial" w:cs="Arial"/>
                            </w:rPr>
                            <w:t>Trauma Enhanced</w:t>
                          </w:r>
                        </w:p>
                      </w:txbxContent>
                    </v:textbox>
                  </v:rect>
                  <v:rect id="Rectangle 41" o:spid="_x0000_s1073" style="position:absolute;left:37965;top:4023;width:17117;height:2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wfDwwAAANsAAAAPAAAAZHJzL2Rvd25yZXYueG1sRI9fa8Iw&#10;FMXfB/sO4Q72MmbqFJHOKFNwBn2yE9njpbm2Zc1NSTKt394Igz0ezp8fZ7bobSvO5EPjWMFwkIEg&#10;Lp1puFJw+Fq/TkGEiGywdUwKrhRgMX98mGFu3IX3dC5iJdIIhxwV1DF2uZShrMliGLiOOHkn5y3G&#10;JH0ljcdLGretfMuyibTYcCLU2NGqpvKn+LWJO1q/8EaPTnqn6dvj8nO61Uelnp/6j3cQkfr4H/5r&#10;a6NgPIT7l/QD5PwGAAD//wMAUEsBAi0AFAAGAAgAAAAhANvh9svuAAAAhQEAABMAAAAAAAAAAAAA&#10;AAAAAAAAAFtDb250ZW50X1R5cGVzXS54bWxQSwECLQAUAAYACAAAACEAWvQsW78AAAAVAQAACwAA&#10;AAAAAAAAAAAAAAAfAQAAX3JlbHMvLnJlbHNQSwECLQAUAAYACAAAACEAxvcHw8MAAADbAAAADwAA&#10;AAAAAAAAAAAAAAAHAgAAZHJzL2Rvd25yZXYueG1sUEsFBgAAAAADAAMAtwAAAPcCAAAAAA==&#10;" fillcolor="#b2b3ae [2164]" stroked="f" strokeweight=".5pt" insetpen="t">
                    <v:fill color2="#a2a29d [2612]" rotate="t" colors="0 #cfcfcd;.5 #bebebb;1 #b2b3af" focus="100%" type="gradient">
                      <o:fill v:ext="view" type="gradientUnscaled"/>
                    </v:fill>
                    <v:textbox>
                      <w:txbxContent>
                        <w:p w14:paraId="3D1C0ED2" w14:textId="77777777" w:rsidR="00810DB6" w:rsidRPr="00912A11" w:rsidRDefault="00810DB6" w:rsidP="006A1337">
                          <w:pPr>
                            <w:jc w:val="center"/>
                            <w:rPr>
                              <w:rFonts w:ascii="Arial" w:hAnsi="Arial" w:cs="Arial"/>
                            </w:rPr>
                          </w:pPr>
                          <w:r w:rsidRPr="00912A11">
                            <w:rPr>
                              <w:rFonts w:ascii="Arial" w:hAnsi="Arial" w:cs="Arial"/>
                            </w:rPr>
                            <w:t>Trauma Skilled</w:t>
                          </w:r>
                        </w:p>
                      </w:txbxContent>
                    </v:textbox>
                  </v:rect>
                  <v:rect id="Rectangle 42" o:spid="_x0000_s1074" style="position:absolute;left:37892;width:17191;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ALPxQAAANsAAAAPAAAAZHJzL2Rvd25yZXYueG1sRI9BawIx&#10;FITvgv8hvEJvmq3UKqtR2tKih1KqFYq3x+a5Wbt5WZLorv++KQgeh5n5hpkvO1uLM/lQOVbwMMxA&#10;EBdOV1wq2H2/D6YgQkTWWDsmBRcKsFz0e3PMtWt5Q+dtLEWCcMhRgYmxyaUMhSGLYega4uQdnLcY&#10;k/Sl1B7bBLe1HGXZk7RYcVow2NCroeJ3e7IK9qvjx/jla9w6b+Q++/nctZPpm1L3d93zDESkLt7C&#10;1/ZaK3gcwf+X9APk4g8AAP//AwBQSwECLQAUAAYACAAAACEA2+H2y+4AAACFAQAAEwAAAAAAAAAA&#10;AAAAAAAAAAAAW0NvbnRlbnRfVHlwZXNdLnhtbFBLAQItABQABgAIAAAAIQBa9CxbvwAAABUBAAAL&#10;AAAAAAAAAAAAAAAAAB8BAABfcmVscy8ucmVsc1BLAQItABQABgAIAAAAIQAAjALPxQAAANsAAAAP&#10;AAAAAAAAAAAAAAAAAAcCAABkcnMvZG93bnJldi54bWxQSwUGAAAAAAMAAwC3AAAA+QIAAAAA&#10;" fillcolor="#555 [2160]" stroked="f" strokeweight=".5pt" insetpen="t">
                    <v:fill color2="#313131 [2608]" rotate="t" colors="0 #ababab;.5 #959595;1 #7f7f7f" focus="100%" type="gradient">
                      <o:fill v:ext="view" type="gradientUnscaled"/>
                    </v:fill>
                    <v:textbox>
                      <w:txbxContent>
                        <w:p w14:paraId="3127B200" w14:textId="77777777" w:rsidR="00810DB6" w:rsidRPr="00912A11" w:rsidRDefault="00810DB6" w:rsidP="006A1337">
                          <w:pPr>
                            <w:jc w:val="center"/>
                            <w:rPr>
                              <w:rFonts w:ascii="Arial" w:hAnsi="Arial" w:cs="Arial"/>
                            </w:rPr>
                          </w:pPr>
                          <w:r w:rsidRPr="00912A11">
                            <w:rPr>
                              <w:rFonts w:ascii="Arial" w:hAnsi="Arial" w:cs="Arial"/>
                            </w:rPr>
                            <w:t>Trauma Informed</w:t>
                          </w:r>
                        </w:p>
                      </w:txbxContent>
                    </v:textbox>
                  </v:rect>
                  <v:rect id="Rectangle 45" o:spid="_x0000_s1075" style="position:absolute;left:72713;top:73;width:20409;height:13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vmxQAAANsAAAAPAAAAZHJzL2Rvd25yZXYueG1sRI9Ra8JA&#10;EITfC/6HYwVfpN5Vqi2pp1ShpRRBtP0BS25N0mb3Qu40sb++VxD6OMzMN8xi1XOtztSGyouFu4kB&#10;RZJ7V0lh4fPj5fYRVIgoDmsvZOFCAVbLwc0CM+c72dP5EAuVIBIytFDG2GRah7wkxjDxDUnyjr5l&#10;jEm2hXYtdgnOtZ4aM9eMlaSFEhvalJR/H05sQY9n/sts3euad6fjw8+Fu3fD1o6G/fMTqEh9/A9f&#10;22/Owv0M/r6kH6CXvwAAAP//AwBQSwECLQAUAAYACAAAACEA2+H2y+4AAACFAQAAEwAAAAAAAAAA&#10;AAAAAAAAAAAAW0NvbnRlbnRfVHlwZXNdLnhtbFBLAQItABQABgAIAAAAIQBa9CxbvwAAABUBAAAL&#10;AAAAAAAAAAAAAAAAAB8BAABfcmVscy8ucmVsc1BLAQItABQABgAIAAAAIQB/hTvmxQAAANsAAAAP&#10;AAAAAAAAAAAAAAAAAAcCAABkcnMvZG93bnJldi54bWxQSwUGAAAAAAMAAwC3AAAA+QIAAAAA&#10;" fillcolor="#7030a0" stroked="f" strokeweight="2.75pt" insetpen="t">
                    <v:textbox>
                      <w:txbxContent>
                        <w:p w14:paraId="0758922F" w14:textId="4FB80E6F" w:rsidR="00810DB6" w:rsidRPr="00912A11" w:rsidRDefault="00810DB6" w:rsidP="006A1337">
                          <w:pPr>
                            <w:jc w:val="center"/>
                            <w:rPr>
                              <w:rFonts w:ascii="Arial" w:hAnsi="Arial" w:cs="Arial"/>
                            </w:rPr>
                          </w:pPr>
                          <w:r w:rsidRPr="00912A11">
                            <w:rPr>
                              <w:rFonts w:ascii="Arial" w:hAnsi="Arial" w:cs="Arial"/>
                            </w:rPr>
                            <w:t xml:space="preserve">In the course of their work, does the worker </w:t>
                          </w:r>
                          <w:proofErr w:type="gramStart"/>
                          <w:r w:rsidRPr="00912A11">
                            <w:rPr>
                              <w:rFonts w:ascii="Arial" w:hAnsi="Arial" w:cs="Arial"/>
                            </w:rPr>
                            <w:t>come into contact with</w:t>
                          </w:r>
                          <w:proofErr w:type="gramEnd"/>
                          <w:r w:rsidRPr="00912A11">
                            <w:rPr>
                              <w:rFonts w:ascii="Arial" w:hAnsi="Arial" w:cs="Arial"/>
                            </w:rPr>
                            <w:t xml:space="preserve"> people who may have been affected by trauma and to whom they have </w:t>
                          </w:r>
                          <w:r w:rsidR="00C6703C" w:rsidRPr="00912A11">
                            <w:rPr>
                              <w:rFonts w:ascii="Arial" w:hAnsi="Arial" w:cs="Arial"/>
                            </w:rPr>
                            <w:t>a duty</w:t>
                          </w:r>
                          <w:r w:rsidRPr="00912A11">
                            <w:rPr>
                              <w:rFonts w:ascii="Arial" w:hAnsi="Arial" w:cs="Arial"/>
                            </w:rPr>
                            <w:t xml:space="preserve"> to respond in some way</w:t>
                          </w:r>
                        </w:p>
                      </w:txbxContent>
                    </v:textbox>
                  </v:rect>
                  <v:rect id="Rectangle 47" o:spid="_x0000_s1076" style="position:absolute;left:58375;width:10382;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wAKxQAAANsAAAAPAAAAZHJzL2Rvd25yZXYueG1sRI9Ra8JA&#10;EITfC/6HYwu+lHpn0VpST9GCIqVQavsDltyapM3uhdxpor++JxT6OMzMN8x82XOtTtSGyouF8ciA&#10;Ism9q6Sw8PW5uX8CFSKKw9oLWThTgOVicDPHzPlOPui0j4VKEAkZWihjbDKtQ14SYxj5hiR5B98y&#10;xiTbQrsWuwTnWj8Y86gZK0kLJTb0UlL+sz+yBX039d/mzW3X/H48zC5n7l4NWzu87VfPoCL18T/8&#10;1945C5MZXL+kH6AXvwAAAP//AwBQSwECLQAUAAYACAAAACEA2+H2y+4AAACFAQAAEwAAAAAAAAAA&#10;AAAAAAAAAAAAW0NvbnRlbnRfVHlwZXNdLnhtbFBLAQItABQABgAIAAAAIQBa9CxbvwAAABUBAAAL&#10;AAAAAAAAAAAAAAAAAB8BAABfcmVscy8ucmVsc1BLAQItABQABgAIAAAAIQDgGwAKxQAAANsAAAAP&#10;AAAAAAAAAAAAAAAAAAcCAABkcnMvZG93bnJldi54bWxQSwUGAAAAAAMAAwC3AAAA+QIAAAAA&#10;" fillcolor="#7030a0" stroked="f" strokeweight="2.75pt" insetpen="t">
                    <v:textbox>
                      <w:txbxContent>
                        <w:p w14:paraId="75F91957" w14:textId="77777777" w:rsidR="00810DB6" w:rsidRPr="00912A11" w:rsidRDefault="00810DB6" w:rsidP="00912A11">
                          <w:pPr>
                            <w:jc w:val="center"/>
                            <w:rPr>
                              <w:rFonts w:ascii="Arial" w:hAnsi="Arial" w:cs="Arial"/>
                            </w:rPr>
                          </w:pPr>
                          <w:r w:rsidRPr="00912A11">
                            <w:rPr>
                              <w:rFonts w:ascii="Arial" w:hAnsi="Arial" w:cs="Arial"/>
                            </w:rPr>
                            <w:t>No</w:t>
                          </w:r>
                        </w:p>
                      </w:txbxContent>
                    </v:textbox>
                  </v:rect>
                  <v:rect id="Rectangle 50" o:spid="_x0000_s1077" style="position:absolute;left:58448;top:6071;width:10382;height:2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w6jwQAAANsAAAAPAAAAZHJzL2Rvd25yZXYueG1sRE/NasJA&#10;EL4XfIdlBC+l7lawlugqWlCkFErVBxiyY5I2Mxuyq4k+ffdQ6PHj+1+seq7VldpQebHwPDagSHLv&#10;KiksnI7bp1dQIaI4rL2QhRsFWC0HDwvMnO/ki66HWKgUIiFDC2WMTaZ1yEtiDGPfkCTu7FvGmGBb&#10;aNdil8K51hNjXjRjJamhxIbeSsp/Dhe2oB+n/tt8uN2GPy/n2f3G3btha0fDfj0HFamP/+I/995Z&#10;mKb16Uv6AXr5CwAA//8DAFBLAQItABQABgAIAAAAIQDb4fbL7gAAAIUBAAATAAAAAAAAAAAAAAAA&#10;AAAAAABbQ29udGVudF9UeXBlc10ueG1sUEsBAi0AFAAGAAgAAAAhAFr0LFu/AAAAFQEAAAsAAAAA&#10;AAAAAAAAAAAAHwEAAF9yZWxzLy5yZWxzUEsBAi0AFAAGAAgAAAAhAOorDqPBAAAA2wAAAA8AAAAA&#10;AAAAAAAAAAAABwIAAGRycy9kb3ducmV2LnhtbFBLBQYAAAAAAwADALcAAAD1AgAAAAA=&#10;" fillcolor="#7030a0" stroked="f" strokeweight="2.75pt" insetpen="t">
                    <v:textbox>
                      <w:txbxContent>
                        <w:p w14:paraId="7E4BD09A" w14:textId="77777777" w:rsidR="00810DB6" w:rsidRPr="00912A11" w:rsidRDefault="00810DB6" w:rsidP="00912A11">
                          <w:pPr>
                            <w:jc w:val="center"/>
                            <w:rPr>
                              <w:rFonts w:ascii="Arial" w:hAnsi="Arial" w:cs="Arial"/>
                            </w:rPr>
                          </w:pPr>
                          <w:r w:rsidRPr="00912A11">
                            <w:rPr>
                              <w:rFonts w:ascii="Arial" w:hAnsi="Arial" w:cs="Arial"/>
                            </w:rPr>
                            <w:t>Yes</w:t>
                          </w:r>
                        </w:p>
                      </w:txbxContent>
                    </v:textbox>
                  </v:rect>
                </v:group>
                <v:shape id="Straight Arrow Connector 62" o:spid="_x0000_s1078" type="#_x0000_t32" style="position:absolute;left:68616;top:1463;width:4092;height:35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AS0wwAAANsAAAAPAAAAZHJzL2Rvd25yZXYueG1sRI9BawIx&#10;FITvhf6H8ApeimbVIrIapSiKN9tt6/l189ws3bwsSVzXf28KhR6HmfmGWa5724iOfKgdKxiPMhDE&#10;pdM1Vwo+P3bDOYgQkTU2jknBjQKsV48PS8y1u/I7dUWsRIJwyFGBibHNpQylIYth5Fri5J2dtxiT&#10;9JXUHq8Jbhs5ybKZtFhzWjDY0sZQ+VNcrIK3b7l/CVtdlPLk++lz0Zmv01GpwVP/ugARqY//4b/2&#10;QSuYTeD3S/oBcnUHAAD//wMAUEsBAi0AFAAGAAgAAAAhANvh9svuAAAAhQEAABMAAAAAAAAAAAAA&#10;AAAAAAAAAFtDb250ZW50X1R5cGVzXS54bWxQSwECLQAUAAYACAAAACEAWvQsW78AAAAVAQAACwAA&#10;AAAAAAAAAAAAAAAfAQAAX3JlbHMvLnJlbHNQSwECLQAUAAYACAAAACEAxSwEtMMAAADbAAAADwAA&#10;AAAAAAAAAAAAAAAHAgAAZHJzL2Rvd25yZXYueG1sUEsFBgAAAAADAAMAtwAAAPcCAAAAAA==&#10;" strokecolor="black [3200]" strokeweight="1.5pt" insetpen="t">
                  <v:stroke endarrow="block"/>
                </v:shape>
                <v:shape id="Straight Arrow Connector 63" o:spid="_x0000_s1079" type="#_x0000_t32" style="position:absolute;left:68616;top:5047;width:3804;height:23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vuwvgAAANsAAAAPAAAAZHJzL2Rvd25yZXYueG1sRI/BCsIw&#10;EETvgv8QVvCmqQoi1SgiiAqiWP2ApVnbYrMpTbT1740geBxm5g2zWLWmFC+qXWFZwWgYgSBOrS44&#10;U3C7bgczEM4jaywtk4I3OVgtu50Fxto2fKFX4jMRIOxiVJB7X8VSujQng25oK+Lg3W1t0AdZZ1LX&#10;2AS4KeU4iqbSYMFhIceKNjmlj+RpFDBuLsfD3p7vs2ZtEXe3yfkUKdXvtes5CE+t/4d/7b1WMJ3A&#10;90v4AXL5AQAA//8DAFBLAQItABQABgAIAAAAIQDb4fbL7gAAAIUBAAATAAAAAAAAAAAAAAAAAAAA&#10;AABbQ29udGVudF9UeXBlc10ueG1sUEsBAi0AFAAGAAgAAAAhAFr0LFu/AAAAFQEAAAsAAAAAAAAA&#10;AAAAAAAAHwEAAF9yZWxzLy5yZWxzUEsBAi0AFAAGAAgAAAAhAAgK+7C+AAAA2wAAAA8AAAAAAAAA&#10;AAAAAAAABwIAAGRycy9kb3ducmV2LnhtbFBLBQYAAAAAAwADALcAAADyAgAAAAA=&#10;" strokecolor="black [3200]" strokeweight="1.5pt" insetpen="t">
                  <v:stroke endarrow="block"/>
                </v:shape>
                <v:group id="Group 196" o:spid="_x0000_s1080" style="position:absolute;left:16020;top:1463;width:21941;height:11411" coordsize="21940,1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Straight Arrow Connector 52" o:spid="_x0000_s1081" type="#_x0000_t32" style="position:absolute;left:438;top:146;width:5630;height:28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pSWvwAAANsAAAAPAAAAZHJzL2Rvd25yZXYueG1sRI/NCsIw&#10;EITvgu8QVvCmqYoi1SgiiAqi+PMAS7O2xWZTmmjr2xtB8DjMzDfMfNmYQryocrllBYN+BII4sTrn&#10;VMHtuulNQTiPrLGwTAre5GC5aLfmGGtb85leF5+KAGEXo4LM+zKW0iUZGXR9WxIH724rgz7IKpW6&#10;wjrATSGHUTSRBnMOCxmWtM4oeVyeRgHj+nzY7+zpPq1XFnF7G52OkVLdTrOagfDU+H/4195pBeMh&#10;fL+EHyAXHwAAAP//AwBQSwECLQAUAAYACAAAACEA2+H2y+4AAACFAQAAEwAAAAAAAAAAAAAAAAAA&#10;AAAAW0NvbnRlbnRfVHlwZXNdLnhtbFBLAQItABQABgAIAAAAIQBa9CxbvwAAABUBAAALAAAAAAAA&#10;AAAAAAAAAB8BAABfcmVscy8ucmVsc1BLAQItABQABgAIAAAAIQCpKpSWvwAAANsAAAAPAAAAAAAA&#10;AAAAAAAAAAcCAABkcnMvZG93bnJldi54bWxQSwUGAAAAAAMAAwC3AAAA8wIAAAAA&#10;" strokecolor="black [3200]" strokeweight="1.5pt" insetpen="t">
                    <v:stroke endarrow="block"/>
                  </v:shape>
                  <v:shape id="Straight Arrow Connector 53" o:spid="_x0000_s1082" type="#_x0000_t32" style="position:absolute;top:2999;width:6290;height:33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MSwxwAAANsAAAAPAAAAZHJzL2Rvd25yZXYueG1sRI9Lb8Iw&#10;EITvlfgP1iJxKw6lQRAwiIei9tAeeAiuq3hJIuJ1Grsk7a+vK1XqcTQz32gWq85U4k6NKy0rGA0j&#10;EMSZ1SXnCk7H9HEKwnlkjZVlUvBFDlbL3sMCE21b3tP94HMRIOwSVFB4XydSuqwgg25oa+LgXW1j&#10;0AfZ5FI32Aa4qeRTFE2kwZLDQoE1bQvKbodPo+CSbuLry8zs35/T+rz7eJt8bxwqNeh36zkIT53/&#10;D/+1X7WCeAy/X8IPkMsfAAAA//8DAFBLAQItABQABgAIAAAAIQDb4fbL7gAAAIUBAAATAAAAAAAA&#10;AAAAAAAAAAAAAABbQ29udGVudF9UeXBlc10ueG1sUEsBAi0AFAAGAAgAAAAhAFr0LFu/AAAAFQEA&#10;AAsAAAAAAAAAAAAAAAAAHwEAAF9yZWxzLy5yZWxzUEsBAi0AFAAGAAgAAAAhAOYIxLDHAAAA2wAA&#10;AA8AAAAAAAAAAAAAAAAABwIAAGRycy9kb3ducmV2LnhtbFBLBQYAAAAAAwADALcAAAD7AgAAAAA=&#10;" strokecolor="black [3200]" strokeweight="1.5pt" insetpen="t">
                    <v:stroke endarrow="block"/>
                  </v:shape>
                  <v:shape id="Elbow Connector 192" o:spid="_x0000_s1083" type="#_x0000_t34" style="position:absolute;left:10899;top:7534;width:10680;height:58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12wgAAANwAAAAPAAAAZHJzL2Rvd25yZXYueG1sRE9Na8JA&#10;EL0X/A/LCN7qRg9FY1axlhbtoVIb8DpkxyQ1Oxuyo6b/vlsoeJvH+5xs1btGXakLtWcDk3ECirjw&#10;tubSQP71+jgDFQTZYuOZDPxQgNVy8JBhav2NP+l6kFLFEA4pGqhE2lTrUFTkMIx9Sxy5k+8cSoRd&#10;qW2HtxjuGj1NkiftsObYUGFLm4qK8+HiDOx3b4Q5fhRz8d8vs/dnlvP+aMxo2K8XoIR6uYv/3Vsb&#10;58+n8PdMvEAvfwEAAP//AwBQSwECLQAUAAYACAAAACEA2+H2y+4AAACFAQAAEwAAAAAAAAAAAAAA&#10;AAAAAAAAW0NvbnRlbnRfVHlwZXNdLnhtbFBLAQItABQABgAIAAAAIQBa9CxbvwAAABUBAAALAAAA&#10;AAAAAAAAAAAAAB8BAABfcmVscy8ucmVsc1BLAQItABQABgAIAAAAIQC+Vs12wgAAANwAAAAPAAAA&#10;AAAAAAAAAAAAAAcCAABkcnMvZG93bnJldi54bWxQSwUGAAAAAAMAAwC3AAAA9gIAAAAA&#10;" adj="155" strokecolor="black [3200]" strokeweight="1.5pt" insetpen="t"/>
                  <v:shape id="Elbow Connector 193" o:spid="_x0000_s1084" type="#_x0000_t34" style="position:absolute;left:15727;top:8193;width:6142;height:321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BLMwAAAANwAAAAPAAAAZHJzL2Rvd25yZXYueG1sRE9Li8Iw&#10;EL4L/ocwwt40VWHZVqOI4OO0uD7A49CMbbWZlCRq99+bhQVv8/E9ZzpvTS0e5HxlWcFwkIAgzq2u&#10;uFBwPKz6XyB8QNZYWyYFv+RhPut2pphp++QfeuxDIWII+wwVlCE0mZQ+L8mgH9iGOHIX6wyGCF0h&#10;tcNnDDe1HCXJpzRYcWwosaFlSfltfzcK1m1xsojhfL3azSrZuu/dLSWlPnrtYgIiUBve4n/3Vsf5&#10;6Rj+nokXyNkLAAD//wMAUEsBAi0AFAAGAAgAAAAhANvh9svuAAAAhQEAABMAAAAAAAAAAAAAAAAA&#10;AAAAAFtDb250ZW50X1R5cGVzXS54bWxQSwECLQAUAAYACAAAACEAWvQsW78AAAAVAQAACwAAAAAA&#10;AAAAAAAAAAAfAQAAX3JlbHMvLnJlbHNQSwECLQAUAAYACAAAACEA/XQSzMAAAADcAAAADwAAAAAA&#10;AAAAAAAAAAAHAgAAZHJzL2Rvd25yZXYueG1sUEsFBgAAAAADAAMAtwAAAPQCAAAAAA==&#10;" adj="-19" strokecolor="black [3200]" strokeweight="1.5pt" insetpen="t"/>
                  <v:shape id="Elbow Connector 194" o:spid="_x0000_s1085" type="#_x0000_t34" style="position:absolute;left:19092;top:73;width:2848;height:40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2wGxAAAANwAAAAPAAAAZHJzL2Rvd25yZXYueG1sRE/basJA&#10;EH0X/IdlCr5Is7GU0qZZRUoLUkVsvEDfhuw0CWZnQ3Y18e/dguDbHM510llvanGm1lWWFUyiGARx&#10;bnXFhYLd9uvxFYTzyBpry6TgQg5m0+EgxUTbjn/onPlChBB2CSoovW8SKV1ekkEX2YY4cH+2NegD&#10;bAupW+xCuKnlUxy/SIMVh4YSG/ooKT9mJ6Pg8Lvb2xVOmuPyc3zaxrT5xnWn1Oihn7+D8NT7u/jm&#10;Xugw/+0Z/p8JF8jpFQAA//8DAFBLAQItABQABgAIAAAAIQDb4fbL7gAAAIUBAAATAAAAAAAAAAAA&#10;AAAAAAAAAABbQ29udGVudF9UeXBlc10ueG1sUEsBAi0AFAAGAAgAAAAhAFr0LFu/AAAAFQEAAAsA&#10;AAAAAAAAAAAAAAAAHwEAAF9yZWxzLy5yZWxzUEsBAi0AFAAGAAgAAAAhAMMTbAbEAAAA3AAAAA8A&#10;AAAAAAAAAAAAAAAABwIAAGRycy9kb3ducmV2LnhtbFBLBQYAAAAAAwADALcAAAD4AgAAAAA=&#10;" adj="521" strokecolor="black [3200]" strokeweight="1.5pt" insetpen="t"/>
                  <v:line id="Straight Connector 195" o:spid="_x0000_s1086" style="position:absolute;visibility:visible;mso-wrap-style:square" from="16459,0" to="21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qVywAAAANwAAAAPAAAAZHJzL2Rvd25yZXYueG1sRE/NisIw&#10;EL4LvkMYwZumLq5oNYq4CLsnsfUBhmZsqs2kNlHr22+Ehb3Nx/c7q01na/Gg1leOFUzGCQjiwumK&#10;SwWnfD+ag/ABWWPtmBS8yMNm3e+tMNXuyUd6ZKEUMYR9igpMCE0qpS8MWfRj1xBH7uxaiyHCtpS6&#10;xWcMt7X8SJKZtFhxbDDY0M5Qcc3uVsH19mL7kxzyMC1uBi3nl6/dRanhoNsuQQTqwr/4z/2t4/zF&#10;J7yfiRfI9S8AAAD//wMAUEsBAi0AFAAGAAgAAAAhANvh9svuAAAAhQEAABMAAAAAAAAAAAAAAAAA&#10;AAAAAFtDb250ZW50X1R5cGVzXS54bWxQSwECLQAUAAYACAAAACEAWvQsW78AAAAVAQAACwAAAAAA&#10;AAAAAAAAAAAfAQAAX3JlbHMvLnJlbHNQSwECLQAUAAYACAAAACEAIgKlcsAAAADcAAAADwAAAAAA&#10;AAAAAAAAAAAHAgAAZHJzL2Rvd25yZXYueG1sUEsFBgAAAAADAAMAtwAAAPQCAAAAAA==&#10;" strokecolor="black [3200]" strokeweight="1.5pt" insetpen="t"/>
                </v:group>
                <v:line id="Straight Connector 197" o:spid="_x0000_s1087" style="position:absolute;flip:y;visibility:visible;mso-wrap-style:square" from="55083,1316" to="58520,1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7sCwgAAANwAAAAPAAAAZHJzL2Rvd25yZXYueG1sRE9LawIx&#10;EL4L/Q9hCr3VrIVWXY1SK1I9+sDzsBk3sZvJ7ibV9d83QsHbfHzPmc47V4kLtcF6VjDoZyCIC68t&#10;lwoO+9XrCESIyBorz6TgRgHms6feFHPtr7ylyy6WIoVwyFGBibHOpQyFIYeh72vixJ186zAm2JZS&#10;t3hN4a6Sb1n2IR1aTg0Ga/oyVPzsfp0CezzflqvBe9OcFxuz+F7aZhysUi/P3ecERKQuPsT/7rVO&#10;88dDuD+TLpCzPwAAAP//AwBQSwECLQAUAAYACAAAACEA2+H2y+4AAACFAQAAEwAAAAAAAAAAAAAA&#10;AAAAAAAAW0NvbnRlbnRfVHlwZXNdLnhtbFBLAQItABQABgAIAAAAIQBa9CxbvwAAABUBAAALAAAA&#10;AAAAAAAAAAAAAB8BAABfcmVscy8ucmVsc1BLAQItABQABgAIAAAAIQBN37sCwgAAANwAAAAPAAAA&#10;AAAAAAAAAAAAAAcCAABkcnMvZG93bnJldi54bWxQSwUGAAAAAAMAAwC3AAAA9gIAAAAA&#10;" strokecolor="black [3200]" strokeweight="1.5pt" insetpen="t"/>
                <v:line id="Straight Connector 198" o:spid="_x0000_s1088" style="position:absolute;visibility:visible;mso-wrap-style:square" from="54937,6071" to="58595,7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wrswgAAANwAAAAPAAAAZHJzL2Rvd25yZXYueG1sRI9Bb8Iw&#10;DIXvk/gPkZF2GylomqAQEAJNGqcJyg+wGtMUGqc0Acq/x4dJu9l6z+99Xqx636g7dbEObGA8ykAR&#10;l8HWXBk4Ft8fU1AxIVtsApOBJ0VYLQdvC8xtePCe7odUKQnhmKMBl1Kbax1LRx7jKLTEop1C5zHJ&#10;2lXadviQcN/oSZZ9aY81S4PDljaOysvh5g1crk/2u+y3SJ/l1aHn4rzdnI15H/brOahEffo3/13/&#10;WMGfCa08IxPo5QsAAP//AwBQSwECLQAUAAYACAAAACEA2+H2y+4AAACFAQAAEwAAAAAAAAAAAAAA&#10;AAAAAAAAW0NvbnRlbnRfVHlwZXNdLnhtbFBLAQItABQABgAIAAAAIQBa9CxbvwAAABUBAAALAAAA&#10;AAAAAAAAAAAAAB8BAABfcmVscy8ucmVsc1BLAQItABQABgAIAAAAIQDMAwrswgAAANwAAAAPAAAA&#10;AAAAAAAAAAAAAAcCAABkcnMvZG93bnJldi54bWxQSwUGAAAAAAMAAwC3AAAA9gIAAAAA&#10;" strokecolor="black [3200]" strokeweight="1.5pt" insetpen="t"/>
              </v:group>
            </w:pict>
          </mc:Fallback>
        </mc:AlternateContent>
      </w:r>
      <w:r w:rsidR="00912A11" w:rsidRPr="00A13506">
        <w:rPr>
          <w:rFonts w:ascii="Arial" w:hAnsi="Arial" w:cs="Arial"/>
          <w:i/>
        </w:rPr>
        <w:t>The purpose of this framework is to be able to assess the level of training from the worker perspective (right to centre) and the service perspective (left to centre)</w:t>
      </w:r>
      <w:r w:rsidR="00912A11" w:rsidRPr="00A13506">
        <w:rPr>
          <w:rFonts w:ascii="Arial" w:hAnsi="Arial" w:cs="Arial"/>
        </w:rPr>
        <w:t xml:space="preserve"> </w:t>
      </w:r>
    </w:p>
    <w:p w14:paraId="1610FACC" w14:textId="69FC98AA" w:rsidR="00347663" w:rsidRDefault="00347663" w:rsidP="00912A11"/>
    <w:p w14:paraId="1A79A779" w14:textId="3BCE7E04" w:rsidR="00347663" w:rsidRDefault="00347663" w:rsidP="00912A11"/>
    <w:p w14:paraId="7BC544AE" w14:textId="429A70C9" w:rsidR="00347663" w:rsidRDefault="00347663" w:rsidP="00912A11"/>
    <w:p w14:paraId="39E5B021" w14:textId="71893148" w:rsidR="00347663" w:rsidRDefault="00347663" w:rsidP="00912A11"/>
    <w:p w14:paraId="37349A35" w14:textId="1CB061F2" w:rsidR="00347663" w:rsidRDefault="00347663" w:rsidP="00912A11"/>
    <w:p w14:paraId="35AA36CA" w14:textId="46275FFD" w:rsidR="00347663" w:rsidRDefault="00347663" w:rsidP="00912A11"/>
    <w:p w14:paraId="6F9A3810" w14:textId="50E128FE" w:rsidR="00347663" w:rsidRDefault="00347663" w:rsidP="00912A11"/>
    <w:p w14:paraId="68EE7F99" w14:textId="280851C7" w:rsidR="00347663" w:rsidRDefault="00347663" w:rsidP="00912A11"/>
    <w:p w14:paraId="6235F5FD" w14:textId="297BC61A" w:rsidR="00347663" w:rsidRDefault="00347663" w:rsidP="00912A11"/>
    <w:p w14:paraId="0C6B8966" w14:textId="42742768" w:rsidR="00347663" w:rsidRDefault="00347663" w:rsidP="00912A11"/>
    <w:p w14:paraId="7D1891ED" w14:textId="781B36D8" w:rsidR="00347663" w:rsidRDefault="00347663" w:rsidP="00912A11"/>
    <w:p w14:paraId="4713FD6C" w14:textId="7C63F6A9" w:rsidR="00347663" w:rsidRDefault="00347663" w:rsidP="00912A11"/>
    <w:p w14:paraId="21FAA59C" w14:textId="3EF2FE98" w:rsidR="00347663" w:rsidRDefault="00347663" w:rsidP="00912A11"/>
    <w:p w14:paraId="0B1DD6A7" w14:textId="31666BBA" w:rsidR="00347663" w:rsidRDefault="00347663" w:rsidP="00912A11"/>
    <w:p w14:paraId="413F80F6" w14:textId="10A22C16" w:rsidR="00347663" w:rsidRDefault="00347663" w:rsidP="00912A11"/>
    <w:p w14:paraId="53CA174F" w14:textId="0B0A0C1B" w:rsidR="00347663" w:rsidRDefault="00347663" w:rsidP="00912A11"/>
    <w:p w14:paraId="50F23FB6" w14:textId="77777777" w:rsidR="00347663" w:rsidRDefault="00347663" w:rsidP="00912A11">
      <w:pPr>
        <w:sectPr w:rsidR="00347663" w:rsidSect="0015662E">
          <w:pgSz w:w="16838" w:h="11906" w:orient="landscape"/>
          <w:pgMar w:top="1440" w:right="1440" w:bottom="1440" w:left="1440" w:header="709" w:footer="709" w:gutter="0"/>
          <w:pgNumType w:start="0"/>
          <w:cols w:space="708"/>
          <w:titlePg/>
          <w:docGrid w:linePitch="360"/>
        </w:sectPr>
      </w:pPr>
    </w:p>
    <w:p w14:paraId="5D58092F" w14:textId="77762F3D" w:rsidR="0095612D" w:rsidRPr="00A13506" w:rsidRDefault="00347663" w:rsidP="00A13506">
      <w:pPr>
        <w:pStyle w:val="Heading1"/>
        <w:rPr>
          <w:rFonts w:ascii="Arial" w:hAnsi="Arial" w:cs="Arial"/>
          <w:b/>
          <w:sz w:val="28"/>
          <w:szCs w:val="28"/>
        </w:rPr>
      </w:pPr>
      <w:r w:rsidRPr="00A13506">
        <w:rPr>
          <w:rFonts w:ascii="Arial" w:hAnsi="Arial" w:cs="Arial"/>
          <w:b/>
          <w:sz w:val="28"/>
          <w:szCs w:val="28"/>
        </w:rPr>
        <w:lastRenderedPageBreak/>
        <w:t>Trauma Audit Tool</w:t>
      </w:r>
    </w:p>
    <w:p w14:paraId="41768E49" w14:textId="7B1E9458" w:rsidR="00347663" w:rsidRDefault="00347663" w:rsidP="00347663">
      <w:pPr>
        <w:rPr>
          <w:rFonts w:ascii="Arial" w:hAnsi="Arial" w:cs="Arial"/>
          <w:sz w:val="20"/>
          <w:szCs w:val="20"/>
        </w:rPr>
      </w:pPr>
      <w:r>
        <w:rPr>
          <w:rFonts w:ascii="Arial" w:hAnsi="Arial" w:cs="Arial"/>
          <w:sz w:val="20"/>
          <w:szCs w:val="20"/>
        </w:rPr>
        <w:t xml:space="preserve">The trauma informed audit tools provide you with a useful, practical framework. By working through the audit, you can identify where you are on your trauma-informed journey and what future standards you are </w:t>
      </w:r>
      <w:r w:rsidR="00C6703C">
        <w:rPr>
          <w:rFonts w:ascii="Arial" w:hAnsi="Arial" w:cs="Arial"/>
          <w:sz w:val="20"/>
          <w:szCs w:val="20"/>
        </w:rPr>
        <w:t>moving towards.</w:t>
      </w:r>
      <w:r>
        <w:rPr>
          <w:rFonts w:ascii="Arial" w:hAnsi="Arial" w:cs="Arial"/>
          <w:sz w:val="20"/>
          <w:szCs w:val="20"/>
        </w:rPr>
        <w:t xml:space="preserve"> </w:t>
      </w:r>
    </w:p>
    <w:p w14:paraId="7C3D6334" w14:textId="77777777" w:rsidR="00347663" w:rsidRDefault="00347663" w:rsidP="00347663">
      <w:pPr>
        <w:rPr>
          <w:rFonts w:ascii="Arial" w:hAnsi="Arial" w:cs="Arial"/>
          <w:sz w:val="20"/>
          <w:szCs w:val="20"/>
        </w:rPr>
      </w:pPr>
      <w:r>
        <w:rPr>
          <w:rFonts w:ascii="Arial" w:hAnsi="Arial" w:cs="Arial"/>
          <w:sz w:val="20"/>
          <w:szCs w:val="20"/>
        </w:rPr>
        <w:t>The audit too is split into 5 sections:</w:t>
      </w:r>
    </w:p>
    <w:p w14:paraId="5A13B62E" w14:textId="77777777" w:rsidR="00347663" w:rsidRDefault="00347663" w:rsidP="00347663">
      <w:pPr>
        <w:pStyle w:val="ListParagraph"/>
        <w:numPr>
          <w:ilvl w:val="0"/>
          <w:numId w:val="4"/>
        </w:numPr>
        <w:rPr>
          <w:rFonts w:ascii="Arial" w:hAnsi="Arial" w:cs="Arial"/>
          <w:sz w:val="20"/>
          <w:szCs w:val="20"/>
        </w:rPr>
      </w:pPr>
      <w:r>
        <w:rPr>
          <w:rFonts w:ascii="Arial" w:hAnsi="Arial" w:cs="Arial"/>
          <w:sz w:val="20"/>
          <w:szCs w:val="20"/>
        </w:rPr>
        <w:t>Safety</w:t>
      </w:r>
    </w:p>
    <w:p w14:paraId="4140D8F4" w14:textId="77777777" w:rsidR="00347663" w:rsidRDefault="00347663" w:rsidP="00347663">
      <w:pPr>
        <w:pStyle w:val="ListParagraph"/>
        <w:numPr>
          <w:ilvl w:val="0"/>
          <w:numId w:val="4"/>
        </w:numPr>
        <w:rPr>
          <w:rFonts w:ascii="Arial" w:hAnsi="Arial" w:cs="Arial"/>
          <w:sz w:val="20"/>
          <w:szCs w:val="20"/>
        </w:rPr>
      </w:pPr>
      <w:r>
        <w:rPr>
          <w:rFonts w:ascii="Arial" w:hAnsi="Arial" w:cs="Arial"/>
          <w:sz w:val="20"/>
          <w:szCs w:val="20"/>
        </w:rPr>
        <w:t>Trustworthiness</w:t>
      </w:r>
    </w:p>
    <w:p w14:paraId="6FCFE519" w14:textId="77777777" w:rsidR="00347663" w:rsidRDefault="00347663" w:rsidP="00347663">
      <w:pPr>
        <w:pStyle w:val="ListParagraph"/>
        <w:numPr>
          <w:ilvl w:val="0"/>
          <w:numId w:val="4"/>
        </w:numPr>
        <w:rPr>
          <w:rFonts w:ascii="Arial" w:hAnsi="Arial" w:cs="Arial"/>
          <w:sz w:val="20"/>
          <w:szCs w:val="20"/>
        </w:rPr>
      </w:pPr>
      <w:r>
        <w:rPr>
          <w:rFonts w:ascii="Arial" w:hAnsi="Arial" w:cs="Arial"/>
          <w:sz w:val="20"/>
          <w:szCs w:val="20"/>
        </w:rPr>
        <w:t>Choice</w:t>
      </w:r>
    </w:p>
    <w:p w14:paraId="1594F5D5" w14:textId="77777777" w:rsidR="00347663" w:rsidRDefault="00347663" w:rsidP="00347663">
      <w:pPr>
        <w:pStyle w:val="ListParagraph"/>
        <w:numPr>
          <w:ilvl w:val="0"/>
          <w:numId w:val="4"/>
        </w:numPr>
        <w:rPr>
          <w:rFonts w:ascii="Arial" w:hAnsi="Arial" w:cs="Arial"/>
          <w:sz w:val="20"/>
          <w:szCs w:val="20"/>
        </w:rPr>
      </w:pPr>
      <w:r>
        <w:rPr>
          <w:rFonts w:ascii="Arial" w:hAnsi="Arial" w:cs="Arial"/>
          <w:sz w:val="20"/>
          <w:szCs w:val="20"/>
        </w:rPr>
        <w:t>Collaboration</w:t>
      </w:r>
    </w:p>
    <w:p w14:paraId="0EA7A8B3" w14:textId="77777777" w:rsidR="00347663" w:rsidRDefault="00347663" w:rsidP="00347663">
      <w:pPr>
        <w:pStyle w:val="ListParagraph"/>
        <w:numPr>
          <w:ilvl w:val="0"/>
          <w:numId w:val="4"/>
        </w:numPr>
        <w:rPr>
          <w:rFonts w:ascii="Arial" w:hAnsi="Arial" w:cs="Arial"/>
          <w:sz w:val="20"/>
          <w:szCs w:val="20"/>
        </w:rPr>
      </w:pPr>
      <w:r>
        <w:rPr>
          <w:rFonts w:ascii="Arial" w:hAnsi="Arial" w:cs="Arial"/>
          <w:sz w:val="20"/>
          <w:szCs w:val="20"/>
        </w:rPr>
        <w:t>Empowerment</w:t>
      </w:r>
    </w:p>
    <w:p w14:paraId="50FF96F8" w14:textId="44A03347" w:rsidR="00347663" w:rsidRDefault="00347663" w:rsidP="00347663">
      <w:pPr>
        <w:ind w:left="60"/>
        <w:rPr>
          <w:rFonts w:ascii="Arial" w:hAnsi="Arial" w:cs="Arial"/>
          <w:sz w:val="20"/>
          <w:szCs w:val="20"/>
        </w:rPr>
      </w:pPr>
      <w:r>
        <w:rPr>
          <w:rFonts w:ascii="Arial" w:hAnsi="Arial" w:cs="Arial"/>
          <w:sz w:val="20"/>
          <w:szCs w:val="20"/>
        </w:rPr>
        <w:t xml:space="preserve">The status section of each framework should be given a RAG rating and then a brief description of where in the journey you feel your department/team/organisation are. </w:t>
      </w:r>
    </w:p>
    <w:p w14:paraId="50DC059B" w14:textId="23CFEAD8" w:rsidR="002956C6" w:rsidRDefault="002956C6" w:rsidP="00347663">
      <w:pPr>
        <w:ind w:left="60"/>
        <w:rPr>
          <w:rFonts w:ascii="Arial" w:hAnsi="Arial" w:cs="Arial"/>
          <w:sz w:val="20"/>
          <w:szCs w:val="20"/>
        </w:rPr>
      </w:pPr>
    </w:p>
    <w:p w14:paraId="7A712AA5" w14:textId="627DF566" w:rsidR="002956C6" w:rsidRDefault="002956C6" w:rsidP="00347663">
      <w:pPr>
        <w:ind w:left="60"/>
        <w:rPr>
          <w:rFonts w:ascii="Arial" w:hAnsi="Arial" w:cs="Arial"/>
          <w:sz w:val="20"/>
          <w:szCs w:val="20"/>
        </w:rPr>
      </w:pPr>
    </w:p>
    <w:p w14:paraId="153C34D5" w14:textId="41C37CA3" w:rsidR="002956C6" w:rsidRDefault="002956C6" w:rsidP="00347663">
      <w:pPr>
        <w:ind w:left="60"/>
        <w:rPr>
          <w:rFonts w:ascii="Arial" w:hAnsi="Arial" w:cs="Arial"/>
          <w:sz w:val="20"/>
          <w:szCs w:val="20"/>
        </w:rPr>
      </w:pPr>
    </w:p>
    <w:p w14:paraId="039147F8" w14:textId="7782A4E5" w:rsidR="002956C6" w:rsidRDefault="002956C6" w:rsidP="00347663">
      <w:pPr>
        <w:ind w:left="60"/>
        <w:rPr>
          <w:rFonts w:ascii="Arial" w:hAnsi="Arial" w:cs="Arial"/>
          <w:sz w:val="20"/>
          <w:szCs w:val="20"/>
        </w:rPr>
      </w:pPr>
    </w:p>
    <w:p w14:paraId="69FCE10C" w14:textId="25526CF1" w:rsidR="002956C6" w:rsidRDefault="002956C6" w:rsidP="00347663">
      <w:pPr>
        <w:ind w:left="60"/>
        <w:rPr>
          <w:rFonts w:ascii="Arial" w:hAnsi="Arial" w:cs="Arial"/>
          <w:sz w:val="20"/>
          <w:szCs w:val="20"/>
        </w:rPr>
      </w:pPr>
    </w:p>
    <w:p w14:paraId="662A1C63" w14:textId="788FDCB3" w:rsidR="002956C6" w:rsidRDefault="002956C6" w:rsidP="00347663">
      <w:pPr>
        <w:ind w:left="60"/>
        <w:rPr>
          <w:rFonts w:ascii="Arial" w:hAnsi="Arial" w:cs="Arial"/>
          <w:sz w:val="20"/>
          <w:szCs w:val="20"/>
        </w:rPr>
      </w:pPr>
    </w:p>
    <w:p w14:paraId="4212BDF5" w14:textId="640E2E74" w:rsidR="002956C6" w:rsidRDefault="002956C6" w:rsidP="00347663">
      <w:pPr>
        <w:ind w:left="60"/>
        <w:rPr>
          <w:rFonts w:ascii="Arial" w:hAnsi="Arial" w:cs="Arial"/>
          <w:sz w:val="20"/>
          <w:szCs w:val="20"/>
        </w:rPr>
      </w:pPr>
    </w:p>
    <w:p w14:paraId="0F18F8CD" w14:textId="4C0D9016" w:rsidR="002956C6" w:rsidRDefault="002956C6" w:rsidP="00347663">
      <w:pPr>
        <w:ind w:left="60"/>
        <w:rPr>
          <w:rFonts w:ascii="Arial" w:hAnsi="Arial" w:cs="Arial"/>
          <w:sz w:val="20"/>
          <w:szCs w:val="20"/>
        </w:rPr>
      </w:pPr>
    </w:p>
    <w:p w14:paraId="3F5D7E00" w14:textId="00B78FF5" w:rsidR="002956C6" w:rsidRDefault="002956C6" w:rsidP="00347663">
      <w:pPr>
        <w:ind w:left="60"/>
        <w:rPr>
          <w:rFonts w:ascii="Arial" w:hAnsi="Arial" w:cs="Arial"/>
          <w:sz w:val="20"/>
          <w:szCs w:val="20"/>
        </w:rPr>
      </w:pPr>
    </w:p>
    <w:p w14:paraId="1D1A6832" w14:textId="191C16DE" w:rsidR="002956C6" w:rsidRDefault="002956C6" w:rsidP="00347663">
      <w:pPr>
        <w:ind w:left="60"/>
        <w:rPr>
          <w:rFonts w:ascii="Arial" w:hAnsi="Arial" w:cs="Arial"/>
          <w:sz w:val="20"/>
          <w:szCs w:val="20"/>
        </w:rPr>
      </w:pPr>
    </w:p>
    <w:p w14:paraId="65A5F350" w14:textId="2A743026" w:rsidR="002956C6" w:rsidRDefault="002956C6" w:rsidP="00347663">
      <w:pPr>
        <w:ind w:left="60"/>
        <w:rPr>
          <w:rFonts w:ascii="Arial" w:hAnsi="Arial" w:cs="Arial"/>
          <w:sz w:val="20"/>
          <w:szCs w:val="20"/>
        </w:rPr>
      </w:pPr>
    </w:p>
    <w:p w14:paraId="4667E923" w14:textId="1B67BA8F" w:rsidR="002956C6" w:rsidRDefault="002956C6" w:rsidP="00347663">
      <w:pPr>
        <w:ind w:left="60"/>
        <w:rPr>
          <w:rFonts w:ascii="Arial" w:hAnsi="Arial" w:cs="Arial"/>
          <w:sz w:val="20"/>
          <w:szCs w:val="20"/>
        </w:rPr>
      </w:pPr>
    </w:p>
    <w:p w14:paraId="756CC76E" w14:textId="77777777" w:rsidR="002956C6" w:rsidRPr="0026198A" w:rsidRDefault="002956C6" w:rsidP="00347663">
      <w:pPr>
        <w:ind w:left="60"/>
        <w:rPr>
          <w:rFonts w:ascii="Arial" w:hAnsi="Arial" w:cs="Arial"/>
          <w:sz w:val="20"/>
          <w:szCs w:val="20"/>
        </w:rPr>
      </w:pPr>
    </w:p>
    <w:p w14:paraId="1F046ACE" w14:textId="0175C84E" w:rsidR="00347663" w:rsidRPr="00FE6BCC" w:rsidRDefault="00347663" w:rsidP="00347663">
      <w:pPr>
        <w:rPr>
          <w:rFonts w:ascii="Arial" w:hAnsi="Arial" w:cs="Arial"/>
          <w:b/>
          <w:sz w:val="20"/>
          <w:szCs w:val="20"/>
          <w:u w:val="single"/>
        </w:rPr>
      </w:pPr>
      <w:r w:rsidRPr="00FE6BCC">
        <w:rPr>
          <w:rFonts w:ascii="Arial" w:hAnsi="Arial" w:cs="Arial"/>
          <w:b/>
          <w:sz w:val="20"/>
          <w:szCs w:val="20"/>
          <w:u w:val="single"/>
        </w:rPr>
        <w:lastRenderedPageBreak/>
        <w:t xml:space="preserve">Safety </w:t>
      </w:r>
      <w:r w:rsidR="00C6703C" w:rsidRPr="00FE6BCC">
        <w:rPr>
          <w:rFonts w:ascii="Arial" w:hAnsi="Arial" w:cs="Arial"/>
          <w:b/>
          <w:sz w:val="20"/>
          <w:szCs w:val="20"/>
          <w:u w:val="single"/>
        </w:rPr>
        <w:t>- Ensuring</w:t>
      </w:r>
      <w:r w:rsidRPr="00FE6BCC">
        <w:rPr>
          <w:rFonts w:ascii="Arial" w:hAnsi="Arial" w:cs="Arial"/>
          <w:b/>
          <w:sz w:val="20"/>
          <w:szCs w:val="20"/>
          <w:u w:val="single"/>
        </w:rPr>
        <w:t xml:space="preserve"> Physical, </w:t>
      </w:r>
      <w:proofErr w:type="gramStart"/>
      <w:r w:rsidRPr="00FE6BCC">
        <w:rPr>
          <w:rFonts w:ascii="Arial" w:hAnsi="Arial" w:cs="Arial"/>
          <w:b/>
          <w:sz w:val="20"/>
          <w:szCs w:val="20"/>
          <w:u w:val="single"/>
        </w:rPr>
        <w:t>Emotional</w:t>
      </w:r>
      <w:proofErr w:type="gramEnd"/>
      <w:r w:rsidRPr="00FE6BCC">
        <w:rPr>
          <w:rFonts w:ascii="Arial" w:hAnsi="Arial" w:cs="Arial"/>
          <w:b/>
          <w:sz w:val="20"/>
          <w:szCs w:val="20"/>
          <w:u w:val="single"/>
        </w:rPr>
        <w:t xml:space="preserve"> and cultural Safety </w:t>
      </w:r>
    </w:p>
    <w:tbl>
      <w:tblPr>
        <w:tblStyle w:val="GridTable5Dark-Accent5"/>
        <w:tblW w:w="14029" w:type="dxa"/>
        <w:tblLook w:val="06A0" w:firstRow="1" w:lastRow="0" w:firstColumn="1" w:lastColumn="0" w:noHBand="1" w:noVBand="1"/>
      </w:tblPr>
      <w:tblGrid>
        <w:gridCol w:w="7508"/>
        <w:gridCol w:w="836"/>
        <w:gridCol w:w="5685"/>
      </w:tblGrid>
      <w:tr w:rsidR="00347663" w:rsidRPr="00E45D5F" w14:paraId="262B23B6" w14:textId="77777777" w:rsidTr="00120A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162F6812" w14:textId="77777777" w:rsidR="00347663" w:rsidRPr="0015662E" w:rsidRDefault="00347663" w:rsidP="0015662E">
            <w:pPr>
              <w:jc w:val="center"/>
              <w:rPr>
                <w:rFonts w:ascii="Arial" w:hAnsi="Arial" w:cs="Arial"/>
                <w:sz w:val="20"/>
                <w:szCs w:val="20"/>
              </w:rPr>
            </w:pPr>
            <w:r w:rsidRPr="0015662E">
              <w:rPr>
                <w:rFonts w:ascii="Arial" w:hAnsi="Arial" w:cs="Arial"/>
                <w:sz w:val="20"/>
                <w:szCs w:val="20"/>
              </w:rPr>
              <w:t>Criteria</w:t>
            </w:r>
          </w:p>
          <w:p w14:paraId="33B843E5" w14:textId="77777777" w:rsidR="00347663" w:rsidRPr="0015662E" w:rsidRDefault="00347663" w:rsidP="0015662E">
            <w:pPr>
              <w:jc w:val="center"/>
              <w:rPr>
                <w:rFonts w:ascii="Arial" w:hAnsi="Arial" w:cs="Arial"/>
                <w:sz w:val="20"/>
                <w:szCs w:val="20"/>
              </w:rPr>
            </w:pPr>
          </w:p>
        </w:tc>
        <w:tc>
          <w:tcPr>
            <w:tcW w:w="836" w:type="dxa"/>
          </w:tcPr>
          <w:p w14:paraId="3F117B5D" w14:textId="77777777" w:rsidR="00347663" w:rsidRPr="0015662E" w:rsidRDefault="00347663" w:rsidP="0015662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5662E">
              <w:rPr>
                <w:rFonts w:ascii="Arial" w:hAnsi="Arial" w:cs="Arial"/>
                <w:sz w:val="20"/>
                <w:szCs w:val="20"/>
              </w:rPr>
              <w:t>Status</w:t>
            </w:r>
          </w:p>
          <w:p w14:paraId="1CB66A17" w14:textId="77777777" w:rsidR="00347663" w:rsidRPr="0015662E" w:rsidRDefault="00347663" w:rsidP="0015662E">
            <w:pPr>
              <w:jc w:val="center"/>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sidRPr="0015662E">
              <w:rPr>
                <w:rFonts w:ascii="Arial" w:hAnsi="Arial" w:cs="Arial"/>
                <w:i/>
                <w:sz w:val="18"/>
                <w:szCs w:val="20"/>
              </w:rPr>
              <w:t>(RAG Rating)</w:t>
            </w:r>
          </w:p>
        </w:tc>
        <w:tc>
          <w:tcPr>
            <w:tcW w:w="5685" w:type="dxa"/>
          </w:tcPr>
          <w:p w14:paraId="1D10BCE3" w14:textId="77777777" w:rsidR="00347663" w:rsidRPr="0015662E" w:rsidRDefault="00347663" w:rsidP="0015662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5662E">
              <w:rPr>
                <w:rFonts w:ascii="Arial" w:hAnsi="Arial" w:cs="Arial"/>
                <w:sz w:val="20"/>
                <w:szCs w:val="20"/>
              </w:rPr>
              <w:t>Evidence of Meeting Criteria</w:t>
            </w:r>
          </w:p>
        </w:tc>
      </w:tr>
      <w:tr w:rsidR="00347663" w:rsidRPr="00E45D5F" w14:paraId="089C02EE" w14:textId="77777777" w:rsidTr="00120AC2">
        <w:trPr>
          <w:trHeight w:val="488"/>
        </w:trPr>
        <w:tc>
          <w:tcPr>
            <w:cnfStyle w:val="001000000000" w:firstRow="0" w:lastRow="0" w:firstColumn="1" w:lastColumn="0" w:oddVBand="0" w:evenVBand="0" w:oddHBand="0" w:evenHBand="0" w:firstRowFirstColumn="0" w:firstRowLastColumn="0" w:lastRowFirstColumn="0" w:lastRowLastColumn="0"/>
            <w:tcW w:w="7508" w:type="dxa"/>
          </w:tcPr>
          <w:p w14:paraId="6005CF63" w14:textId="77777777" w:rsidR="00347663" w:rsidRPr="00FE6BCC" w:rsidRDefault="00347663" w:rsidP="00145131">
            <w:pPr>
              <w:rPr>
                <w:rFonts w:ascii="Arial" w:hAnsi="Arial" w:cs="Arial"/>
                <w:i/>
                <w:sz w:val="20"/>
                <w:szCs w:val="20"/>
              </w:rPr>
            </w:pPr>
            <w:r w:rsidRPr="00FE6BCC">
              <w:rPr>
                <w:rFonts w:ascii="Arial" w:hAnsi="Arial" w:cs="Arial"/>
                <w:i/>
                <w:sz w:val="20"/>
                <w:szCs w:val="20"/>
              </w:rPr>
              <w:t>Trauma and recovery are part of the organisation’s mandate</w:t>
            </w:r>
          </w:p>
        </w:tc>
        <w:tc>
          <w:tcPr>
            <w:tcW w:w="836" w:type="dxa"/>
          </w:tcPr>
          <w:p w14:paraId="59F1F3BD"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2206D48"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10D31E8"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5254693"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685" w:type="dxa"/>
          </w:tcPr>
          <w:p w14:paraId="22113146"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628992F5" w14:textId="77777777" w:rsidTr="00120AC2">
        <w:tc>
          <w:tcPr>
            <w:cnfStyle w:val="001000000000" w:firstRow="0" w:lastRow="0" w:firstColumn="1" w:lastColumn="0" w:oddVBand="0" w:evenVBand="0" w:oddHBand="0" w:evenHBand="0" w:firstRowFirstColumn="0" w:firstRowLastColumn="0" w:lastRowFirstColumn="0" w:lastRowLastColumn="0"/>
            <w:tcW w:w="7508" w:type="dxa"/>
          </w:tcPr>
          <w:p w14:paraId="64291649" w14:textId="77777777" w:rsidR="00347663" w:rsidRPr="00FE6BCC" w:rsidRDefault="00347663" w:rsidP="00145131">
            <w:pPr>
              <w:rPr>
                <w:rFonts w:ascii="Arial" w:hAnsi="Arial" w:cs="Arial"/>
                <w:i/>
                <w:sz w:val="20"/>
                <w:szCs w:val="20"/>
              </w:rPr>
            </w:pPr>
            <w:r w:rsidRPr="00FE6BCC">
              <w:rPr>
                <w:rFonts w:ascii="Arial" w:hAnsi="Arial" w:cs="Arial"/>
                <w:i/>
                <w:sz w:val="20"/>
                <w:szCs w:val="20"/>
              </w:rPr>
              <w:t>There is a policy or position statement that includes a commitment to trauma-informed principles and practice</w:t>
            </w:r>
          </w:p>
        </w:tc>
        <w:tc>
          <w:tcPr>
            <w:tcW w:w="836" w:type="dxa"/>
          </w:tcPr>
          <w:p w14:paraId="62C76EB7"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7EF4ED4"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1519E40"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330DB48"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685" w:type="dxa"/>
          </w:tcPr>
          <w:p w14:paraId="345957C9"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160C44CD" w14:textId="77777777" w:rsidTr="00120AC2">
        <w:tc>
          <w:tcPr>
            <w:cnfStyle w:val="001000000000" w:firstRow="0" w:lastRow="0" w:firstColumn="1" w:lastColumn="0" w:oddVBand="0" w:evenVBand="0" w:oddHBand="0" w:evenHBand="0" w:firstRowFirstColumn="0" w:firstRowLastColumn="0" w:lastRowFirstColumn="0" w:lastRowLastColumn="0"/>
            <w:tcW w:w="7508" w:type="dxa"/>
          </w:tcPr>
          <w:p w14:paraId="52D7B225" w14:textId="77777777" w:rsidR="00347663" w:rsidRDefault="00347663" w:rsidP="00145131">
            <w:pPr>
              <w:rPr>
                <w:rFonts w:ascii="Arial" w:hAnsi="Arial" w:cs="Arial"/>
                <w:i/>
                <w:sz w:val="20"/>
                <w:szCs w:val="20"/>
              </w:rPr>
            </w:pPr>
            <w:r w:rsidRPr="00FE6BCC">
              <w:rPr>
                <w:rFonts w:ascii="Arial" w:hAnsi="Arial" w:cs="Arial"/>
                <w:i/>
                <w:sz w:val="20"/>
                <w:szCs w:val="20"/>
              </w:rPr>
              <w:t>The policy/position statement identifies the relationship between trauma and recovery and the implication that this has for service delivery and design</w:t>
            </w:r>
          </w:p>
          <w:p w14:paraId="37DA19EC" w14:textId="77777777" w:rsidR="00347663" w:rsidRPr="00FE6BCC" w:rsidRDefault="00347663" w:rsidP="00145131">
            <w:pPr>
              <w:rPr>
                <w:rFonts w:ascii="Arial" w:hAnsi="Arial" w:cs="Arial"/>
                <w:i/>
                <w:sz w:val="20"/>
                <w:szCs w:val="20"/>
              </w:rPr>
            </w:pPr>
          </w:p>
        </w:tc>
        <w:tc>
          <w:tcPr>
            <w:tcW w:w="836" w:type="dxa"/>
          </w:tcPr>
          <w:p w14:paraId="45213C77"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685" w:type="dxa"/>
          </w:tcPr>
          <w:p w14:paraId="271970E2"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33547242" w14:textId="77777777" w:rsidTr="00120AC2">
        <w:tc>
          <w:tcPr>
            <w:cnfStyle w:val="001000000000" w:firstRow="0" w:lastRow="0" w:firstColumn="1" w:lastColumn="0" w:oddVBand="0" w:evenVBand="0" w:oddHBand="0" w:evenHBand="0" w:firstRowFirstColumn="0" w:firstRowLastColumn="0" w:lastRowFirstColumn="0" w:lastRowLastColumn="0"/>
            <w:tcW w:w="7508" w:type="dxa"/>
          </w:tcPr>
          <w:p w14:paraId="6FB836E0" w14:textId="77777777" w:rsidR="00347663" w:rsidRPr="00FE6BCC" w:rsidRDefault="00347663" w:rsidP="00145131">
            <w:pPr>
              <w:rPr>
                <w:rFonts w:ascii="Arial" w:hAnsi="Arial" w:cs="Arial"/>
                <w:i/>
                <w:sz w:val="20"/>
                <w:szCs w:val="20"/>
              </w:rPr>
            </w:pPr>
            <w:r w:rsidRPr="00FE6BCC">
              <w:rPr>
                <w:rFonts w:ascii="Arial" w:hAnsi="Arial" w:cs="Arial"/>
                <w:i/>
                <w:sz w:val="20"/>
                <w:szCs w:val="20"/>
              </w:rPr>
              <w:t>The policy/position statement is understood and endorsed by senior management</w:t>
            </w:r>
          </w:p>
        </w:tc>
        <w:tc>
          <w:tcPr>
            <w:tcW w:w="836" w:type="dxa"/>
          </w:tcPr>
          <w:p w14:paraId="091E1761"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2739C35"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AD0463E"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685" w:type="dxa"/>
          </w:tcPr>
          <w:p w14:paraId="73237BE2"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73148EEE" w14:textId="77777777" w:rsidTr="00120AC2">
        <w:tc>
          <w:tcPr>
            <w:cnfStyle w:val="001000000000" w:firstRow="0" w:lastRow="0" w:firstColumn="1" w:lastColumn="0" w:oddVBand="0" w:evenVBand="0" w:oddHBand="0" w:evenHBand="0" w:firstRowFirstColumn="0" w:firstRowLastColumn="0" w:lastRowFirstColumn="0" w:lastRowLastColumn="0"/>
            <w:tcW w:w="7508" w:type="dxa"/>
          </w:tcPr>
          <w:p w14:paraId="49B009D8" w14:textId="77777777" w:rsidR="00347663" w:rsidRPr="00FE6BCC" w:rsidRDefault="00347663" w:rsidP="00145131">
            <w:pPr>
              <w:rPr>
                <w:rFonts w:ascii="Arial" w:hAnsi="Arial" w:cs="Arial"/>
                <w:i/>
                <w:sz w:val="20"/>
                <w:szCs w:val="20"/>
              </w:rPr>
            </w:pPr>
            <w:r w:rsidRPr="00FE6BCC">
              <w:rPr>
                <w:rFonts w:ascii="Arial" w:hAnsi="Arial" w:cs="Arial"/>
                <w:i/>
                <w:sz w:val="20"/>
                <w:szCs w:val="20"/>
              </w:rPr>
              <w:t xml:space="preserve">Services are based on an optimistic, evidence informed, trauma-informed model. </w:t>
            </w:r>
          </w:p>
        </w:tc>
        <w:tc>
          <w:tcPr>
            <w:tcW w:w="836" w:type="dxa"/>
          </w:tcPr>
          <w:p w14:paraId="01768255"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A72A8B5"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19EC725"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685" w:type="dxa"/>
          </w:tcPr>
          <w:p w14:paraId="534AAE7B"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27AE054D" w14:textId="77777777" w:rsidTr="00120AC2">
        <w:tc>
          <w:tcPr>
            <w:cnfStyle w:val="001000000000" w:firstRow="0" w:lastRow="0" w:firstColumn="1" w:lastColumn="0" w:oddVBand="0" w:evenVBand="0" w:oddHBand="0" w:evenHBand="0" w:firstRowFirstColumn="0" w:firstRowLastColumn="0" w:lastRowFirstColumn="0" w:lastRowLastColumn="0"/>
            <w:tcW w:w="7508" w:type="dxa"/>
          </w:tcPr>
          <w:p w14:paraId="76BC3007" w14:textId="77777777" w:rsidR="00347663" w:rsidRPr="00FE6BCC" w:rsidRDefault="00347663" w:rsidP="00145131">
            <w:pPr>
              <w:rPr>
                <w:rFonts w:ascii="Arial" w:hAnsi="Arial" w:cs="Arial"/>
                <w:i/>
                <w:sz w:val="20"/>
                <w:szCs w:val="20"/>
              </w:rPr>
            </w:pPr>
            <w:r w:rsidRPr="00FE6BCC">
              <w:rPr>
                <w:rFonts w:ascii="Arial" w:hAnsi="Arial" w:cs="Arial"/>
                <w:i/>
                <w:sz w:val="20"/>
                <w:szCs w:val="20"/>
              </w:rPr>
              <w:t xml:space="preserve">Needs related to emotional and physical safety are considered for </w:t>
            </w:r>
            <w:proofErr w:type="gramStart"/>
            <w:r w:rsidRPr="00FE6BCC">
              <w:rPr>
                <w:rFonts w:ascii="Arial" w:hAnsi="Arial" w:cs="Arial"/>
                <w:i/>
                <w:sz w:val="20"/>
                <w:szCs w:val="20"/>
              </w:rPr>
              <w:t>each individual</w:t>
            </w:r>
            <w:proofErr w:type="gramEnd"/>
            <w:r w:rsidRPr="00FE6BCC">
              <w:rPr>
                <w:rFonts w:ascii="Arial" w:hAnsi="Arial" w:cs="Arial"/>
                <w:i/>
                <w:sz w:val="20"/>
                <w:szCs w:val="20"/>
              </w:rPr>
              <w:t xml:space="preserve">. The space is experienced as flexible, healing, and nurturing. </w:t>
            </w:r>
          </w:p>
        </w:tc>
        <w:tc>
          <w:tcPr>
            <w:tcW w:w="836" w:type="dxa"/>
          </w:tcPr>
          <w:p w14:paraId="2C8B6837"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A6175A9"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7EBCCBA"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C19F0D5"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685" w:type="dxa"/>
          </w:tcPr>
          <w:p w14:paraId="6A38FF7B"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63AC1D76" w14:textId="77777777" w:rsidTr="00120AC2">
        <w:tc>
          <w:tcPr>
            <w:cnfStyle w:val="001000000000" w:firstRow="0" w:lastRow="0" w:firstColumn="1" w:lastColumn="0" w:oddVBand="0" w:evenVBand="0" w:oddHBand="0" w:evenHBand="0" w:firstRowFirstColumn="0" w:firstRowLastColumn="0" w:lastRowFirstColumn="0" w:lastRowLastColumn="0"/>
            <w:tcW w:w="7508" w:type="dxa"/>
          </w:tcPr>
          <w:p w14:paraId="69DCB178" w14:textId="5F4D8BDA" w:rsidR="00347663" w:rsidRDefault="00347663" w:rsidP="00145131">
            <w:pPr>
              <w:rPr>
                <w:rFonts w:ascii="Arial" w:hAnsi="Arial" w:cs="Arial"/>
                <w:i/>
                <w:sz w:val="20"/>
                <w:szCs w:val="20"/>
              </w:rPr>
            </w:pPr>
            <w:r w:rsidRPr="00FE6BCC">
              <w:rPr>
                <w:rFonts w:ascii="Arial" w:hAnsi="Arial" w:cs="Arial"/>
                <w:i/>
                <w:sz w:val="20"/>
                <w:szCs w:val="20"/>
              </w:rPr>
              <w:t xml:space="preserve">The organisation has a detailed understanding of the diversity of their service users and provides resources that are accessible and reflect that diversity. </w:t>
            </w:r>
          </w:p>
          <w:p w14:paraId="52914AF8" w14:textId="77777777" w:rsidR="00347663" w:rsidRPr="00FE6BCC" w:rsidRDefault="00347663" w:rsidP="00145131">
            <w:pPr>
              <w:rPr>
                <w:rFonts w:ascii="Arial" w:hAnsi="Arial" w:cs="Arial"/>
                <w:i/>
                <w:sz w:val="20"/>
                <w:szCs w:val="20"/>
              </w:rPr>
            </w:pPr>
          </w:p>
        </w:tc>
        <w:tc>
          <w:tcPr>
            <w:tcW w:w="836" w:type="dxa"/>
          </w:tcPr>
          <w:p w14:paraId="2AF5E808"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685" w:type="dxa"/>
          </w:tcPr>
          <w:p w14:paraId="36D34FE0"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26DD8018" w14:textId="77777777" w:rsidTr="00120AC2">
        <w:tc>
          <w:tcPr>
            <w:cnfStyle w:val="001000000000" w:firstRow="0" w:lastRow="0" w:firstColumn="1" w:lastColumn="0" w:oddVBand="0" w:evenVBand="0" w:oddHBand="0" w:evenHBand="0" w:firstRowFirstColumn="0" w:firstRowLastColumn="0" w:lastRowFirstColumn="0" w:lastRowLastColumn="0"/>
            <w:tcW w:w="7508" w:type="dxa"/>
          </w:tcPr>
          <w:p w14:paraId="1A7EA8A6" w14:textId="081B1950" w:rsidR="00347663" w:rsidRDefault="00347663" w:rsidP="00145131">
            <w:pPr>
              <w:rPr>
                <w:rFonts w:ascii="Arial" w:hAnsi="Arial" w:cs="Arial"/>
                <w:i/>
                <w:sz w:val="20"/>
                <w:szCs w:val="20"/>
              </w:rPr>
            </w:pPr>
            <w:r w:rsidRPr="00FE6BCC">
              <w:rPr>
                <w:rFonts w:ascii="Arial" w:hAnsi="Arial" w:cs="Arial"/>
                <w:i/>
                <w:sz w:val="20"/>
                <w:szCs w:val="20"/>
              </w:rPr>
              <w:t xml:space="preserve">Staff </w:t>
            </w:r>
            <w:proofErr w:type="gramStart"/>
            <w:r w:rsidRPr="00FE6BCC">
              <w:rPr>
                <w:rFonts w:ascii="Arial" w:hAnsi="Arial" w:cs="Arial"/>
                <w:i/>
                <w:sz w:val="20"/>
                <w:szCs w:val="20"/>
              </w:rPr>
              <w:t>ha</w:t>
            </w:r>
            <w:r w:rsidR="002956C6">
              <w:rPr>
                <w:rFonts w:ascii="Arial" w:hAnsi="Arial" w:cs="Arial"/>
                <w:i/>
                <w:sz w:val="20"/>
                <w:szCs w:val="20"/>
              </w:rPr>
              <w:t>s</w:t>
            </w:r>
            <w:r w:rsidRPr="00FE6BCC">
              <w:rPr>
                <w:rFonts w:ascii="Arial" w:hAnsi="Arial" w:cs="Arial"/>
                <w:i/>
                <w:sz w:val="20"/>
                <w:szCs w:val="20"/>
              </w:rPr>
              <w:t xml:space="preserve"> an understanding of</w:t>
            </w:r>
            <w:proofErr w:type="gramEnd"/>
            <w:r w:rsidRPr="00FE6BCC">
              <w:rPr>
                <w:rFonts w:ascii="Arial" w:hAnsi="Arial" w:cs="Arial"/>
                <w:i/>
                <w:sz w:val="20"/>
                <w:szCs w:val="20"/>
              </w:rPr>
              <w:t xml:space="preserve"> how cultural and historical influences can impact on individuals using the service</w:t>
            </w:r>
          </w:p>
          <w:p w14:paraId="0818B110" w14:textId="77777777" w:rsidR="00347663" w:rsidRPr="00FE6BCC" w:rsidRDefault="00347663" w:rsidP="00145131">
            <w:pPr>
              <w:rPr>
                <w:rFonts w:ascii="Arial" w:hAnsi="Arial" w:cs="Arial"/>
                <w:i/>
                <w:sz w:val="20"/>
                <w:szCs w:val="20"/>
              </w:rPr>
            </w:pPr>
          </w:p>
        </w:tc>
        <w:tc>
          <w:tcPr>
            <w:tcW w:w="836" w:type="dxa"/>
          </w:tcPr>
          <w:p w14:paraId="364D749A"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685" w:type="dxa"/>
          </w:tcPr>
          <w:p w14:paraId="547EFDDA"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308C6BCA" w14:textId="77777777" w:rsidTr="00120AC2">
        <w:tc>
          <w:tcPr>
            <w:cnfStyle w:val="001000000000" w:firstRow="0" w:lastRow="0" w:firstColumn="1" w:lastColumn="0" w:oddVBand="0" w:evenVBand="0" w:oddHBand="0" w:evenHBand="0" w:firstRowFirstColumn="0" w:firstRowLastColumn="0" w:lastRowFirstColumn="0" w:lastRowLastColumn="0"/>
            <w:tcW w:w="7508" w:type="dxa"/>
          </w:tcPr>
          <w:p w14:paraId="1A87E1C7" w14:textId="77777777" w:rsidR="00347663" w:rsidRDefault="00347663" w:rsidP="00145131">
            <w:pPr>
              <w:rPr>
                <w:rFonts w:ascii="Arial" w:hAnsi="Arial" w:cs="Arial"/>
                <w:i/>
                <w:sz w:val="20"/>
                <w:szCs w:val="20"/>
              </w:rPr>
            </w:pPr>
            <w:r w:rsidRPr="00FE6BCC">
              <w:rPr>
                <w:rFonts w:ascii="Arial" w:hAnsi="Arial" w:cs="Arial"/>
                <w:i/>
                <w:sz w:val="20"/>
                <w:szCs w:val="20"/>
              </w:rPr>
              <w:t xml:space="preserve">Measures have been taken to provide food, private spaces etc. that recognise the needs of their service users. </w:t>
            </w:r>
          </w:p>
          <w:p w14:paraId="69ED4696" w14:textId="77777777" w:rsidR="00347663" w:rsidRPr="00FE6BCC" w:rsidRDefault="00347663" w:rsidP="00145131">
            <w:pPr>
              <w:rPr>
                <w:rFonts w:ascii="Arial" w:hAnsi="Arial" w:cs="Arial"/>
                <w:i/>
                <w:sz w:val="20"/>
                <w:szCs w:val="20"/>
              </w:rPr>
            </w:pPr>
          </w:p>
        </w:tc>
        <w:tc>
          <w:tcPr>
            <w:tcW w:w="836" w:type="dxa"/>
          </w:tcPr>
          <w:p w14:paraId="4EB9EAA4"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685" w:type="dxa"/>
          </w:tcPr>
          <w:p w14:paraId="4D6B82F9"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2896C216" w14:textId="77777777" w:rsidTr="00120AC2">
        <w:tc>
          <w:tcPr>
            <w:cnfStyle w:val="001000000000" w:firstRow="0" w:lastRow="0" w:firstColumn="1" w:lastColumn="0" w:oddVBand="0" w:evenVBand="0" w:oddHBand="0" w:evenHBand="0" w:firstRowFirstColumn="0" w:firstRowLastColumn="0" w:lastRowFirstColumn="0" w:lastRowLastColumn="0"/>
            <w:tcW w:w="7508" w:type="dxa"/>
          </w:tcPr>
          <w:p w14:paraId="160FFC5A" w14:textId="77777777" w:rsidR="00347663" w:rsidRDefault="00347663" w:rsidP="00145131">
            <w:pPr>
              <w:rPr>
                <w:rFonts w:ascii="Arial" w:hAnsi="Arial" w:cs="Arial"/>
                <w:i/>
                <w:sz w:val="20"/>
                <w:szCs w:val="20"/>
              </w:rPr>
            </w:pPr>
            <w:r w:rsidRPr="00FE6BCC">
              <w:rPr>
                <w:rFonts w:ascii="Arial" w:hAnsi="Arial" w:cs="Arial"/>
                <w:i/>
                <w:sz w:val="20"/>
                <w:szCs w:val="20"/>
              </w:rPr>
              <w:t xml:space="preserve">The organisation solicits feedback from service users on cultural accessibility and the cultural needs of their service users. </w:t>
            </w:r>
          </w:p>
          <w:p w14:paraId="7E50C59C" w14:textId="77777777" w:rsidR="00347663" w:rsidRPr="00FE6BCC" w:rsidRDefault="00347663" w:rsidP="00145131">
            <w:pPr>
              <w:rPr>
                <w:rFonts w:ascii="Arial" w:hAnsi="Arial" w:cs="Arial"/>
                <w:i/>
                <w:sz w:val="20"/>
                <w:szCs w:val="20"/>
              </w:rPr>
            </w:pPr>
          </w:p>
        </w:tc>
        <w:tc>
          <w:tcPr>
            <w:tcW w:w="836" w:type="dxa"/>
          </w:tcPr>
          <w:p w14:paraId="7BB9E55C"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685" w:type="dxa"/>
          </w:tcPr>
          <w:p w14:paraId="25A0E5A5"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55ED5EC8" w14:textId="77777777" w:rsidR="00A13506" w:rsidRDefault="00A13506" w:rsidP="00347663">
      <w:pPr>
        <w:rPr>
          <w:rFonts w:ascii="Arial" w:hAnsi="Arial" w:cs="Arial"/>
          <w:b/>
          <w:sz w:val="20"/>
          <w:szCs w:val="20"/>
          <w:u w:val="single"/>
        </w:rPr>
      </w:pPr>
    </w:p>
    <w:p w14:paraId="2080CBFA" w14:textId="536146FE" w:rsidR="00347663" w:rsidRPr="00FE6BCC" w:rsidRDefault="00347663" w:rsidP="00347663">
      <w:pPr>
        <w:rPr>
          <w:rFonts w:ascii="Arial" w:hAnsi="Arial" w:cs="Arial"/>
          <w:b/>
          <w:sz w:val="20"/>
          <w:szCs w:val="20"/>
          <w:u w:val="single"/>
        </w:rPr>
      </w:pPr>
      <w:r w:rsidRPr="00FE6BCC">
        <w:rPr>
          <w:rFonts w:ascii="Arial" w:hAnsi="Arial" w:cs="Arial"/>
          <w:b/>
          <w:sz w:val="20"/>
          <w:szCs w:val="20"/>
          <w:u w:val="single"/>
        </w:rPr>
        <w:t>Trustworthy</w:t>
      </w:r>
    </w:p>
    <w:tbl>
      <w:tblPr>
        <w:tblStyle w:val="GridTable5Dark-Accent5"/>
        <w:tblW w:w="14029" w:type="dxa"/>
        <w:tblLook w:val="06A0" w:firstRow="1" w:lastRow="0" w:firstColumn="1" w:lastColumn="0" w:noHBand="1" w:noVBand="1"/>
      </w:tblPr>
      <w:tblGrid>
        <w:gridCol w:w="5098"/>
        <w:gridCol w:w="993"/>
        <w:gridCol w:w="7938"/>
      </w:tblGrid>
      <w:tr w:rsidR="00347663" w:rsidRPr="00E45D5F" w14:paraId="13493866" w14:textId="77777777" w:rsidTr="00120A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7106A20A" w14:textId="77777777" w:rsidR="00347663" w:rsidRPr="0015662E" w:rsidRDefault="00347663" w:rsidP="0015662E">
            <w:pPr>
              <w:jc w:val="center"/>
              <w:rPr>
                <w:rFonts w:ascii="Arial" w:hAnsi="Arial" w:cs="Arial"/>
                <w:sz w:val="20"/>
                <w:szCs w:val="20"/>
              </w:rPr>
            </w:pPr>
            <w:r w:rsidRPr="0015662E">
              <w:rPr>
                <w:rFonts w:ascii="Arial" w:hAnsi="Arial" w:cs="Arial"/>
                <w:sz w:val="20"/>
                <w:szCs w:val="20"/>
              </w:rPr>
              <w:t>Criteria</w:t>
            </w:r>
          </w:p>
          <w:p w14:paraId="26834515" w14:textId="77777777" w:rsidR="00347663" w:rsidRPr="0015662E" w:rsidRDefault="00347663" w:rsidP="0015662E">
            <w:pPr>
              <w:jc w:val="center"/>
              <w:rPr>
                <w:rFonts w:ascii="Arial" w:hAnsi="Arial" w:cs="Arial"/>
                <w:sz w:val="20"/>
                <w:szCs w:val="20"/>
              </w:rPr>
            </w:pPr>
          </w:p>
        </w:tc>
        <w:tc>
          <w:tcPr>
            <w:tcW w:w="993" w:type="dxa"/>
          </w:tcPr>
          <w:p w14:paraId="14FDFC64" w14:textId="7B40D240" w:rsidR="00347663" w:rsidRPr="0015662E" w:rsidRDefault="00347663" w:rsidP="0015662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5662E">
              <w:rPr>
                <w:rFonts w:ascii="Arial" w:hAnsi="Arial" w:cs="Arial"/>
                <w:sz w:val="20"/>
                <w:szCs w:val="20"/>
              </w:rPr>
              <w:t>Status</w:t>
            </w:r>
            <w:r w:rsidR="00120AC2">
              <w:rPr>
                <w:rFonts w:ascii="Arial" w:hAnsi="Arial" w:cs="Arial"/>
                <w:sz w:val="20"/>
                <w:szCs w:val="20"/>
              </w:rPr>
              <w:t xml:space="preserve"> </w:t>
            </w:r>
            <w:r w:rsidR="00120AC2" w:rsidRPr="0015662E">
              <w:rPr>
                <w:rFonts w:ascii="Arial" w:hAnsi="Arial" w:cs="Arial"/>
                <w:i/>
                <w:sz w:val="18"/>
                <w:szCs w:val="20"/>
              </w:rPr>
              <w:t>(RAG Rating)</w:t>
            </w:r>
          </w:p>
        </w:tc>
        <w:tc>
          <w:tcPr>
            <w:tcW w:w="7938" w:type="dxa"/>
          </w:tcPr>
          <w:p w14:paraId="6EC83FEC" w14:textId="77777777" w:rsidR="00347663" w:rsidRPr="0015662E" w:rsidRDefault="00347663" w:rsidP="0015662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5662E">
              <w:rPr>
                <w:rFonts w:ascii="Arial" w:hAnsi="Arial" w:cs="Arial"/>
                <w:sz w:val="20"/>
                <w:szCs w:val="20"/>
              </w:rPr>
              <w:t>Evidence of Meeting Criteria</w:t>
            </w:r>
          </w:p>
        </w:tc>
      </w:tr>
      <w:tr w:rsidR="00347663" w:rsidRPr="00E45D5F" w14:paraId="2989B1AC" w14:textId="77777777" w:rsidTr="00120AC2">
        <w:tc>
          <w:tcPr>
            <w:cnfStyle w:val="001000000000" w:firstRow="0" w:lastRow="0" w:firstColumn="1" w:lastColumn="0" w:oddVBand="0" w:evenVBand="0" w:oddHBand="0" w:evenHBand="0" w:firstRowFirstColumn="0" w:firstRowLastColumn="0" w:lastRowFirstColumn="0" w:lastRowLastColumn="0"/>
            <w:tcW w:w="5098" w:type="dxa"/>
          </w:tcPr>
          <w:p w14:paraId="7B0557AD" w14:textId="77777777" w:rsidR="00347663" w:rsidRPr="00FE6BCC" w:rsidRDefault="00347663" w:rsidP="00145131">
            <w:pPr>
              <w:rPr>
                <w:rFonts w:ascii="Arial" w:hAnsi="Arial" w:cs="Arial"/>
                <w:i/>
                <w:sz w:val="20"/>
                <w:szCs w:val="20"/>
              </w:rPr>
            </w:pPr>
            <w:r w:rsidRPr="00FE6BCC">
              <w:rPr>
                <w:rFonts w:ascii="Arial" w:hAnsi="Arial" w:cs="Arial"/>
                <w:i/>
                <w:sz w:val="20"/>
                <w:szCs w:val="20"/>
              </w:rPr>
              <w:t xml:space="preserve">An intake policy that clearly states the purpose of screening for history of trauma and how will it be used to inform service planning. </w:t>
            </w:r>
          </w:p>
        </w:tc>
        <w:tc>
          <w:tcPr>
            <w:tcW w:w="993" w:type="dxa"/>
          </w:tcPr>
          <w:p w14:paraId="170171A6"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D71B310"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DEF4AC5"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896110F"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0192FE4"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938" w:type="dxa"/>
          </w:tcPr>
          <w:p w14:paraId="614EDD39"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3A4B5A4E" w14:textId="77777777" w:rsidTr="00120AC2">
        <w:tc>
          <w:tcPr>
            <w:cnfStyle w:val="001000000000" w:firstRow="0" w:lastRow="0" w:firstColumn="1" w:lastColumn="0" w:oddVBand="0" w:evenVBand="0" w:oddHBand="0" w:evenHBand="0" w:firstRowFirstColumn="0" w:firstRowLastColumn="0" w:lastRowFirstColumn="0" w:lastRowLastColumn="0"/>
            <w:tcW w:w="5098" w:type="dxa"/>
          </w:tcPr>
          <w:p w14:paraId="2271CC0F" w14:textId="77777777" w:rsidR="00347663" w:rsidRPr="00FE6BCC" w:rsidRDefault="00347663" w:rsidP="00145131">
            <w:pPr>
              <w:rPr>
                <w:rFonts w:ascii="Arial" w:hAnsi="Arial" w:cs="Arial"/>
                <w:i/>
                <w:sz w:val="20"/>
                <w:szCs w:val="20"/>
              </w:rPr>
            </w:pPr>
            <w:r w:rsidRPr="00FE6BCC">
              <w:rPr>
                <w:rFonts w:ascii="Arial" w:hAnsi="Arial" w:cs="Arial"/>
                <w:i/>
                <w:sz w:val="20"/>
                <w:szCs w:val="20"/>
              </w:rPr>
              <w:t xml:space="preserve">The screening and assessment processes are fully discussed with service users. Service user choice and control of what will be disclosed is emphasised throughout. </w:t>
            </w:r>
          </w:p>
        </w:tc>
        <w:tc>
          <w:tcPr>
            <w:tcW w:w="993" w:type="dxa"/>
          </w:tcPr>
          <w:p w14:paraId="02AE1440"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B4B8296"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ADD9C32"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EA0EC8E"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E9FC719"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2A5D6D0"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938" w:type="dxa"/>
          </w:tcPr>
          <w:p w14:paraId="7F2E9D09"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77D99697" w14:textId="77777777" w:rsidTr="00120AC2">
        <w:tc>
          <w:tcPr>
            <w:cnfStyle w:val="001000000000" w:firstRow="0" w:lastRow="0" w:firstColumn="1" w:lastColumn="0" w:oddVBand="0" w:evenVBand="0" w:oddHBand="0" w:evenHBand="0" w:firstRowFirstColumn="0" w:firstRowLastColumn="0" w:lastRowFirstColumn="0" w:lastRowLastColumn="0"/>
            <w:tcW w:w="5098" w:type="dxa"/>
          </w:tcPr>
          <w:p w14:paraId="77D43BDF" w14:textId="77777777" w:rsidR="00347663" w:rsidRPr="00FE6BCC" w:rsidRDefault="00347663" w:rsidP="00145131">
            <w:pPr>
              <w:rPr>
                <w:rFonts w:ascii="Arial" w:hAnsi="Arial" w:cs="Arial"/>
                <w:i/>
                <w:sz w:val="20"/>
                <w:szCs w:val="20"/>
              </w:rPr>
            </w:pPr>
            <w:r w:rsidRPr="00FE6BCC">
              <w:rPr>
                <w:rFonts w:ascii="Arial" w:hAnsi="Arial" w:cs="Arial"/>
                <w:i/>
                <w:sz w:val="20"/>
                <w:szCs w:val="20"/>
              </w:rPr>
              <w:t xml:space="preserve">The potential for re-traumatisation during screening is formally recognised and policies are in place to minimise the risk. </w:t>
            </w:r>
          </w:p>
        </w:tc>
        <w:tc>
          <w:tcPr>
            <w:tcW w:w="993" w:type="dxa"/>
          </w:tcPr>
          <w:p w14:paraId="2409DC8A"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95E5DCB"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4410F69"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EF900BD"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CF8D237"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938" w:type="dxa"/>
          </w:tcPr>
          <w:p w14:paraId="50A57DD8"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2957EEF9" w14:textId="77777777" w:rsidTr="00120AC2">
        <w:tc>
          <w:tcPr>
            <w:cnfStyle w:val="001000000000" w:firstRow="0" w:lastRow="0" w:firstColumn="1" w:lastColumn="0" w:oddVBand="0" w:evenVBand="0" w:oddHBand="0" w:evenHBand="0" w:firstRowFirstColumn="0" w:firstRowLastColumn="0" w:lastRowFirstColumn="0" w:lastRowLastColumn="0"/>
            <w:tcW w:w="5098" w:type="dxa"/>
          </w:tcPr>
          <w:p w14:paraId="717317DD" w14:textId="5F02C2F1" w:rsidR="00347663" w:rsidRPr="00FE6BCC" w:rsidRDefault="00C6703C" w:rsidP="00145131">
            <w:pPr>
              <w:rPr>
                <w:rFonts w:ascii="Arial" w:hAnsi="Arial" w:cs="Arial"/>
                <w:i/>
                <w:sz w:val="20"/>
                <w:szCs w:val="20"/>
              </w:rPr>
            </w:pPr>
            <w:r w:rsidRPr="00FE6BCC">
              <w:rPr>
                <w:rFonts w:ascii="Arial" w:hAnsi="Arial" w:cs="Arial"/>
                <w:i/>
                <w:sz w:val="20"/>
                <w:szCs w:val="20"/>
              </w:rPr>
              <w:t>Currently available academic and practice evidence about being trauma-informed inform the screening and assessment protocols</w:t>
            </w:r>
            <w:r w:rsidR="00347663" w:rsidRPr="00FE6BCC">
              <w:rPr>
                <w:rFonts w:ascii="Arial" w:hAnsi="Arial" w:cs="Arial"/>
                <w:i/>
                <w:sz w:val="20"/>
                <w:szCs w:val="20"/>
              </w:rPr>
              <w:t xml:space="preserve">. </w:t>
            </w:r>
          </w:p>
        </w:tc>
        <w:tc>
          <w:tcPr>
            <w:tcW w:w="993" w:type="dxa"/>
          </w:tcPr>
          <w:p w14:paraId="6767609C"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3F22D19"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CB8C52F"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7F75B91"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E84CA85" w14:textId="00CEC8BB" w:rsidR="00120AC2" w:rsidRPr="00E45D5F" w:rsidRDefault="00120AC2"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938" w:type="dxa"/>
          </w:tcPr>
          <w:p w14:paraId="075A2C08"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58ACA84A" w14:textId="77777777" w:rsidTr="00120AC2">
        <w:tc>
          <w:tcPr>
            <w:cnfStyle w:val="001000000000" w:firstRow="0" w:lastRow="0" w:firstColumn="1" w:lastColumn="0" w:oddVBand="0" w:evenVBand="0" w:oddHBand="0" w:evenHBand="0" w:firstRowFirstColumn="0" w:firstRowLastColumn="0" w:lastRowFirstColumn="0" w:lastRowLastColumn="0"/>
            <w:tcW w:w="5098" w:type="dxa"/>
          </w:tcPr>
          <w:p w14:paraId="2D77858C" w14:textId="77777777" w:rsidR="00347663" w:rsidRPr="00FE6BCC" w:rsidRDefault="00347663" w:rsidP="00145131">
            <w:pPr>
              <w:rPr>
                <w:rFonts w:ascii="Arial" w:hAnsi="Arial" w:cs="Arial"/>
                <w:i/>
                <w:sz w:val="20"/>
                <w:szCs w:val="20"/>
              </w:rPr>
            </w:pPr>
            <w:r w:rsidRPr="00FE6BCC">
              <w:rPr>
                <w:rFonts w:ascii="Arial" w:hAnsi="Arial" w:cs="Arial"/>
                <w:i/>
                <w:sz w:val="20"/>
                <w:szCs w:val="20"/>
              </w:rPr>
              <w:t xml:space="preserve">Intake is conducted in a private and confidential space. </w:t>
            </w:r>
          </w:p>
        </w:tc>
        <w:tc>
          <w:tcPr>
            <w:tcW w:w="993" w:type="dxa"/>
          </w:tcPr>
          <w:p w14:paraId="5D4B2373"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1B06A03"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24B789B" w14:textId="2E071A36"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938" w:type="dxa"/>
          </w:tcPr>
          <w:p w14:paraId="245E81F7"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55E9B136" w14:textId="77777777" w:rsidTr="00120AC2">
        <w:tc>
          <w:tcPr>
            <w:cnfStyle w:val="001000000000" w:firstRow="0" w:lastRow="0" w:firstColumn="1" w:lastColumn="0" w:oddVBand="0" w:evenVBand="0" w:oddHBand="0" w:evenHBand="0" w:firstRowFirstColumn="0" w:firstRowLastColumn="0" w:lastRowFirstColumn="0" w:lastRowLastColumn="0"/>
            <w:tcW w:w="5098" w:type="dxa"/>
          </w:tcPr>
          <w:p w14:paraId="72C0FB44" w14:textId="77777777" w:rsidR="00347663" w:rsidRPr="00FE6BCC" w:rsidRDefault="00347663" w:rsidP="00145131">
            <w:pPr>
              <w:rPr>
                <w:rFonts w:ascii="Arial" w:hAnsi="Arial" w:cs="Arial"/>
                <w:i/>
                <w:sz w:val="20"/>
                <w:szCs w:val="20"/>
              </w:rPr>
            </w:pPr>
            <w:r w:rsidRPr="00FE6BCC">
              <w:rPr>
                <w:rFonts w:ascii="Arial" w:hAnsi="Arial" w:cs="Arial"/>
                <w:i/>
                <w:sz w:val="20"/>
                <w:szCs w:val="20"/>
              </w:rPr>
              <w:t>Appropriate interpreters are provided as needed (</w:t>
            </w:r>
            <w:proofErr w:type="gramStart"/>
            <w:r w:rsidRPr="00FE6BCC">
              <w:rPr>
                <w:rFonts w:ascii="Arial" w:hAnsi="Arial" w:cs="Arial"/>
                <w:i/>
                <w:sz w:val="20"/>
                <w:szCs w:val="20"/>
              </w:rPr>
              <w:t>e.g.</w:t>
            </w:r>
            <w:proofErr w:type="gramEnd"/>
            <w:r w:rsidRPr="00FE6BCC">
              <w:rPr>
                <w:rFonts w:ascii="Arial" w:hAnsi="Arial" w:cs="Arial"/>
                <w:i/>
                <w:sz w:val="20"/>
                <w:szCs w:val="20"/>
              </w:rPr>
              <w:t xml:space="preserve"> not a family member or an interpreter not trained in trauma) </w:t>
            </w:r>
          </w:p>
        </w:tc>
        <w:tc>
          <w:tcPr>
            <w:tcW w:w="993" w:type="dxa"/>
          </w:tcPr>
          <w:p w14:paraId="70745E7B"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B597B69"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3436122" w14:textId="23412FAF"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AF23782"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938" w:type="dxa"/>
          </w:tcPr>
          <w:p w14:paraId="29484E1F"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1FEABBA8" w14:textId="77777777" w:rsidTr="00120AC2">
        <w:tc>
          <w:tcPr>
            <w:cnfStyle w:val="001000000000" w:firstRow="0" w:lastRow="0" w:firstColumn="1" w:lastColumn="0" w:oddVBand="0" w:evenVBand="0" w:oddHBand="0" w:evenHBand="0" w:firstRowFirstColumn="0" w:firstRowLastColumn="0" w:lastRowFirstColumn="0" w:lastRowLastColumn="0"/>
            <w:tcW w:w="5098" w:type="dxa"/>
          </w:tcPr>
          <w:p w14:paraId="01403612" w14:textId="77777777" w:rsidR="00347663" w:rsidRPr="00FE6BCC" w:rsidRDefault="00347663" w:rsidP="00145131">
            <w:pPr>
              <w:rPr>
                <w:rFonts w:ascii="Arial" w:hAnsi="Arial" w:cs="Arial"/>
                <w:i/>
                <w:sz w:val="20"/>
                <w:szCs w:val="20"/>
              </w:rPr>
            </w:pPr>
            <w:r w:rsidRPr="00FE6BCC">
              <w:rPr>
                <w:rFonts w:ascii="Arial" w:hAnsi="Arial" w:cs="Arial"/>
                <w:i/>
                <w:sz w:val="20"/>
                <w:szCs w:val="20"/>
              </w:rPr>
              <w:t xml:space="preserve">Supports are in place for consumers after assessment if trauma history is discussed. </w:t>
            </w:r>
          </w:p>
        </w:tc>
        <w:tc>
          <w:tcPr>
            <w:tcW w:w="993" w:type="dxa"/>
          </w:tcPr>
          <w:p w14:paraId="1766EEAA"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2DEA3FB"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245D0AE"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EB37C15"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938" w:type="dxa"/>
          </w:tcPr>
          <w:p w14:paraId="56AC028D"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1EB57115" w14:textId="77777777" w:rsidR="00347663" w:rsidRPr="00FE6BCC" w:rsidRDefault="00347663" w:rsidP="00347663">
      <w:pPr>
        <w:rPr>
          <w:rFonts w:ascii="Arial" w:hAnsi="Arial" w:cs="Arial"/>
          <w:b/>
          <w:sz w:val="20"/>
          <w:szCs w:val="20"/>
          <w:u w:val="single"/>
        </w:rPr>
      </w:pPr>
      <w:r w:rsidRPr="00FE6BCC">
        <w:rPr>
          <w:rFonts w:ascii="Arial" w:hAnsi="Arial" w:cs="Arial"/>
          <w:b/>
          <w:sz w:val="20"/>
          <w:szCs w:val="20"/>
          <w:u w:val="single"/>
        </w:rPr>
        <w:lastRenderedPageBreak/>
        <w:t>Choice</w:t>
      </w:r>
    </w:p>
    <w:tbl>
      <w:tblPr>
        <w:tblStyle w:val="GridTable5Dark-Accent5"/>
        <w:tblW w:w="14387" w:type="dxa"/>
        <w:tblLook w:val="06A0" w:firstRow="1" w:lastRow="0" w:firstColumn="1" w:lastColumn="0" w:noHBand="1" w:noVBand="1"/>
      </w:tblPr>
      <w:tblGrid>
        <w:gridCol w:w="8592"/>
        <w:gridCol w:w="905"/>
        <w:gridCol w:w="4890"/>
      </w:tblGrid>
      <w:tr w:rsidR="00347663" w:rsidRPr="00E45D5F" w14:paraId="16E2DB7E" w14:textId="77777777" w:rsidTr="00CC7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Pr>
          <w:p w14:paraId="7A645A71" w14:textId="77777777" w:rsidR="00347663" w:rsidRPr="0015662E" w:rsidRDefault="00347663" w:rsidP="0015662E">
            <w:pPr>
              <w:jc w:val="center"/>
              <w:rPr>
                <w:rFonts w:ascii="Arial" w:hAnsi="Arial" w:cs="Arial"/>
                <w:sz w:val="20"/>
                <w:szCs w:val="20"/>
              </w:rPr>
            </w:pPr>
            <w:r w:rsidRPr="0015662E">
              <w:rPr>
                <w:rFonts w:ascii="Arial" w:hAnsi="Arial" w:cs="Arial"/>
                <w:sz w:val="20"/>
                <w:szCs w:val="20"/>
              </w:rPr>
              <w:t>Criteria</w:t>
            </w:r>
          </w:p>
        </w:tc>
        <w:tc>
          <w:tcPr>
            <w:tcW w:w="828" w:type="dxa"/>
          </w:tcPr>
          <w:p w14:paraId="76EE8A3F" w14:textId="114FAC40" w:rsidR="00347663" w:rsidRPr="0015662E" w:rsidRDefault="00347663" w:rsidP="0015662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5662E">
              <w:rPr>
                <w:rFonts w:ascii="Arial" w:hAnsi="Arial" w:cs="Arial"/>
                <w:sz w:val="20"/>
                <w:szCs w:val="20"/>
              </w:rPr>
              <w:t>Status</w:t>
            </w:r>
            <w:r w:rsidR="00CC790A">
              <w:rPr>
                <w:rFonts w:ascii="Arial" w:hAnsi="Arial" w:cs="Arial"/>
                <w:sz w:val="20"/>
                <w:szCs w:val="20"/>
              </w:rPr>
              <w:t xml:space="preserve"> (RAG Rating)</w:t>
            </w:r>
          </w:p>
          <w:p w14:paraId="383A93FD" w14:textId="77777777" w:rsidR="00347663" w:rsidRPr="0015662E" w:rsidRDefault="00347663" w:rsidP="0015662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4917" w:type="dxa"/>
          </w:tcPr>
          <w:p w14:paraId="3A4C298D" w14:textId="77777777" w:rsidR="00347663" w:rsidRPr="0015662E" w:rsidRDefault="00347663" w:rsidP="0015662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5662E">
              <w:rPr>
                <w:rFonts w:ascii="Arial" w:hAnsi="Arial" w:cs="Arial"/>
                <w:sz w:val="20"/>
                <w:szCs w:val="20"/>
              </w:rPr>
              <w:t>Evidence of Meeting Criteria</w:t>
            </w:r>
          </w:p>
        </w:tc>
      </w:tr>
      <w:tr w:rsidR="00347663" w:rsidRPr="00E45D5F" w14:paraId="241FACD9" w14:textId="77777777" w:rsidTr="00CC790A">
        <w:tc>
          <w:tcPr>
            <w:cnfStyle w:val="001000000000" w:firstRow="0" w:lastRow="0" w:firstColumn="1" w:lastColumn="0" w:oddVBand="0" w:evenVBand="0" w:oddHBand="0" w:evenHBand="0" w:firstRowFirstColumn="0" w:firstRowLastColumn="0" w:lastRowFirstColumn="0" w:lastRowLastColumn="0"/>
            <w:tcW w:w="8642" w:type="dxa"/>
          </w:tcPr>
          <w:p w14:paraId="4D587F81" w14:textId="77777777" w:rsidR="00347663" w:rsidRPr="00CC790A" w:rsidRDefault="00347663" w:rsidP="00145131">
            <w:pPr>
              <w:rPr>
                <w:rFonts w:ascii="Arial" w:hAnsi="Arial" w:cs="Arial"/>
                <w:b w:val="0"/>
                <w:bCs w:val="0"/>
                <w:i/>
                <w:sz w:val="19"/>
                <w:szCs w:val="19"/>
              </w:rPr>
            </w:pPr>
            <w:r w:rsidRPr="00CC790A">
              <w:rPr>
                <w:rFonts w:ascii="Arial" w:hAnsi="Arial" w:cs="Arial"/>
                <w:i/>
                <w:sz w:val="19"/>
                <w:szCs w:val="19"/>
              </w:rPr>
              <w:t>Current policies and protocols are not hurtful or harmful to the trauma survivor; they are respectful and promote safety and flexibility.</w:t>
            </w:r>
          </w:p>
          <w:p w14:paraId="0D605A42" w14:textId="1C142EEA" w:rsidR="00120AC2" w:rsidRPr="00CC790A" w:rsidRDefault="00120AC2" w:rsidP="00145131">
            <w:pPr>
              <w:rPr>
                <w:rFonts w:ascii="Arial" w:hAnsi="Arial" w:cs="Arial"/>
                <w:i/>
                <w:sz w:val="19"/>
                <w:szCs w:val="19"/>
              </w:rPr>
            </w:pPr>
          </w:p>
        </w:tc>
        <w:tc>
          <w:tcPr>
            <w:tcW w:w="828" w:type="dxa"/>
          </w:tcPr>
          <w:p w14:paraId="0F46684E"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17" w:type="dxa"/>
          </w:tcPr>
          <w:p w14:paraId="1B1C34BB"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203AD309" w14:textId="77777777" w:rsidTr="00CC790A">
        <w:tc>
          <w:tcPr>
            <w:cnfStyle w:val="001000000000" w:firstRow="0" w:lastRow="0" w:firstColumn="1" w:lastColumn="0" w:oddVBand="0" w:evenVBand="0" w:oddHBand="0" w:evenHBand="0" w:firstRowFirstColumn="0" w:firstRowLastColumn="0" w:lastRowFirstColumn="0" w:lastRowLastColumn="0"/>
            <w:tcW w:w="8642" w:type="dxa"/>
          </w:tcPr>
          <w:p w14:paraId="0DABFAE9" w14:textId="77777777" w:rsidR="00347663" w:rsidRPr="00CC790A" w:rsidRDefault="00347663" w:rsidP="00145131">
            <w:pPr>
              <w:rPr>
                <w:rFonts w:ascii="Arial" w:hAnsi="Arial" w:cs="Arial"/>
                <w:b w:val="0"/>
                <w:bCs w:val="0"/>
                <w:i/>
                <w:sz w:val="19"/>
                <w:szCs w:val="19"/>
              </w:rPr>
            </w:pPr>
            <w:r w:rsidRPr="00CC790A">
              <w:rPr>
                <w:rFonts w:ascii="Arial" w:hAnsi="Arial" w:cs="Arial"/>
                <w:i/>
                <w:sz w:val="19"/>
                <w:szCs w:val="19"/>
              </w:rPr>
              <w:t xml:space="preserve">Service users are given a full choice in the services they receive. </w:t>
            </w:r>
          </w:p>
          <w:p w14:paraId="6E36BC2C" w14:textId="5720500E" w:rsidR="00120AC2" w:rsidRPr="00CC790A" w:rsidRDefault="00120AC2" w:rsidP="00145131">
            <w:pPr>
              <w:rPr>
                <w:rFonts w:ascii="Arial" w:hAnsi="Arial" w:cs="Arial"/>
                <w:i/>
                <w:sz w:val="19"/>
                <w:szCs w:val="19"/>
              </w:rPr>
            </w:pPr>
          </w:p>
        </w:tc>
        <w:tc>
          <w:tcPr>
            <w:tcW w:w="828" w:type="dxa"/>
          </w:tcPr>
          <w:p w14:paraId="04D97B8D"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17" w:type="dxa"/>
          </w:tcPr>
          <w:p w14:paraId="266588B8"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294747DC" w14:textId="77777777" w:rsidTr="00CC790A">
        <w:tc>
          <w:tcPr>
            <w:cnfStyle w:val="001000000000" w:firstRow="0" w:lastRow="0" w:firstColumn="1" w:lastColumn="0" w:oddVBand="0" w:evenVBand="0" w:oddHBand="0" w:evenHBand="0" w:firstRowFirstColumn="0" w:firstRowLastColumn="0" w:lastRowFirstColumn="0" w:lastRowLastColumn="0"/>
            <w:tcW w:w="8642" w:type="dxa"/>
          </w:tcPr>
          <w:p w14:paraId="48708FA8" w14:textId="77777777" w:rsidR="00347663" w:rsidRPr="00CC790A" w:rsidRDefault="00347663" w:rsidP="00145131">
            <w:pPr>
              <w:rPr>
                <w:rFonts w:ascii="Arial" w:hAnsi="Arial" w:cs="Arial"/>
                <w:b w:val="0"/>
                <w:bCs w:val="0"/>
                <w:i/>
                <w:sz w:val="19"/>
                <w:szCs w:val="19"/>
              </w:rPr>
            </w:pPr>
            <w:r w:rsidRPr="00CC790A">
              <w:rPr>
                <w:rFonts w:ascii="Arial" w:hAnsi="Arial" w:cs="Arial"/>
                <w:i/>
                <w:sz w:val="19"/>
                <w:szCs w:val="19"/>
              </w:rPr>
              <w:t xml:space="preserve">Service users are encouraged to make decisions about the level of participation in the service and the pace of it. </w:t>
            </w:r>
          </w:p>
          <w:p w14:paraId="4BB1D142" w14:textId="19C57D9C" w:rsidR="00120AC2" w:rsidRPr="00CC790A" w:rsidRDefault="00120AC2" w:rsidP="00145131">
            <w:pPr>
              <w:rPr>
                <w:rFonts w:ascii="Arial" w:hAnsi="Arial" w:cs="Arial"/>
                <w:i/>
                <w:sz w:val="19"/>
                <w:szCs w:val="19"/>
              </w:rPr>
            </w:pPr>
          </w:p>
        </w:tc>
        <w:tc>
          <w:tcPr>
            <w:tcW w:w="828" w:type="dxa"/>
          </w:tcPr>
          <w:p w14:paraId="7FB5C111"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D40EDCD" w14:textId="6B5BB3F4"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17" w:type="dxa"/>
          </w:tcPr>
          <w:p w14:paraId="5EEF9C2D"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45894369" w14:textId="77777777" w:rsidTr="00CC790A">
        <w:tc>
          <w:tcPr>
            <w:cnfStyle w:val="001000000000" w:firstRow="0" w:lastRow="0" w:firstColumn="1" w:lastColumn="0" w:oddVBand="0" w:evenVBand="0" w:oddHBand="0" w:evenHBand="0" w:firstRowFirstColumn="0" w:firstRowLastColumn="0" w:lastRowFirstColumn="0" w:lastRowLastColumn="0"/>
            <w:tcW w:w="8642" w:type="dxa"/>
          </w:tcPr>
          <w:p w14:paraId="45D608B4" w14:textId="77777777" w:rsidR="00347663" w:rsidRPr="00CC790A" w:rsidRDefault="00347663" w:rsidP="00145131">
            <w:pPr>
              <w:rPr>
                <w:rFonts w:ascii="Arial" w:hAnsi="Arial" w:cs="Arial"/>
                <w:b w:val="0"/>
                <w:bCs w:val="0"/>
                <w:i/>
                <w:sz w:val="19"/>
                <w:szCs w:val="19"/>
              </w:rPr>
            </w:pPr>
            <w:r w:rsidRPr="00CC790A">
              <w:rPr>
                <w:rFonts w:ascii="Arial" w:hAnsi="Arial" w:cs="Arial"/>
                <w:i/>
                <w:sz w:val="19"/>
                <w:szCs w:val="19"/>
              </w:rPr>
              <w:t>Service users are informed when information is to be shared and given an explanation as to why it is needed.</w:t>
            </w:r>
          </w:p>
          <w:p w14:paraId="2E9C90C6" w14:textId="2143EC89" w:rsidR="00120AC2" w:rsidRPr="00CC790A" w:rsidRDefault="00120AC2" w:rsidP="00145131">
            <w:pPr>
              <w:rPr>
                <w:rFonts w:ascii="Arial" w:hAnsi="Arial" w:cs="Arial"/>
                <w:i/>
                <w:sz w:val="19"/>
                <w:szCs w:val="19"/>
              </w:rPr>
            </w:pPr>
          </w:p>
        </w:tc>
        <w:tc>
          <w:tcPr>
            <w:tcW w:w="828" w:type="dxa"/>
          </w:tcPr>
          <w:p w14:paraId="476ACB34"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0D3AE93"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17" w:type="dxa"/>
          </w:tcPr>
          <w:p w14:paraId="33DD22B5"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733CC300" w14:textId="77777777" w:rsidTr="00CC790A">
        <w:tc>
          <w:tcPr>
            <w:cnfStyle w:val="001000000000" w:firstRow="0" w:lastRow="0" w:firstColumn="1" w:lastColumn="0" w:oddVBand="0" w:evenVBand="0" w:oddHBand="0" w:evenHBand="0" w:firstRowFirstColumn="0" w:firstRowLastColumn="0" w:lastRowFirstColumn="0" w:lastRowLastColumn="0"/>
            <w:tcW w:w="8642" w:type="dxa"/>
          </w:tcPr>
          <w:p w14:paraId="337490DD" w14:textId="77777777" w:rsidR="00347663" w:rsidRPr="00CC790A" w:rsidRDefault="00347663" w:rsidP="00145131">
            <w:pPr>
              <w:rPr>
                <w:rFonts w:ascii="Arial" w:hAnsi="Arial" w:cs="Arial"/>
                <w:b w:val="0"/>
                <w:bCs w:val="0"/>
                <w:i/>
                <w:sz w:val="19"/>
                <w:szCs w:val="19"/>
              </w:rPr>
            </w:pPr>
            <w:r w:rsidRPr="00CC790A">
              <w:rPr>
                <w:rFonts w:ascii="Arial" w:hAnsi="Arial" w:cs="Arial"/>
                <w:i/>
                <w:sz w:val="19"/>
                <w:szCs w:val="19"/>
              </w:rPr>
              <w:t xml:space="preserve">Service users are encouraged to make informed choices concerning the support they are offered by ensuring they have the correct information to make choices. </w:t>
            </w:r>
          </w:p>
          <w:p w14:paraId="3DEBDBD3" w14:textId="3F18BF6D" w:rsidR="00120AC2" w:rsidRPr="00CC790A" w:rsidRDefault="00120AC2" w:rsidP="00145131">
            <w:pPr>
              <w:rPr>
                <w:rFonts w:ascii="Arial" w:hAnsi="Arial" w:cs="Arial"/>
                <w:i/>
                <w:sz w:val="19"/>
                <w:szCs w:val="19"/>
              </w:rPr>
            </w:pPr>
          </w:p>
        </w:tc>
        <w:tc>
          <w:tcPr>
            <w:tcW w:w="828" w:type="dxa"/>
          </w:tcPr>
          <w:p w14:paraId="3DC6097C"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166B2AF"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17" w:type="dxa"/>
          </w:tcPr>
          <w:p w14:paraId="0BE1DF36"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2859F9E8" w14:textId="77777777" w:rsidTr="00CC790A">
        <w:tc>
          <w:tcPr>
            <w:cnfStyle w:val="001000000000" w:firstRow="0" w:lastRow="0" w:firstColumn="1" w:lastColumn="0" w:oddVBand="0" w:evenVBand="0" w:oddHBand="0" w:evenHBand="0" w:firstRowFirstColumn="0" w:firstRowLastColumn="0" w:lastRowFirstColumn="0" w:lastRowLastColumn="0"/>
            <w:tcW w:w="8642" w:type="dxa"/>
          </w:tcPr>
          <w:p w14:paraId="3241871C" w14:textId="77777777" w:rsidR="00347663" w:rsidRPr="00CC790A" w:rsidRDefault="00347663" w:rsidP="00145131">
            <w:pPr>
              <w:rPr>
                <w:rFonts w:ascii="Arial" w:hAnsi="Arial" w:cs="Arial"/>
                <w:b w:val="0"/>
                <w:bCs w:val="0"/>
                <w:i/>
                <w:sz w:val="19"/>
                <w:szCs w:val="19"/>
              </w:rPr>
            </w:pPr>
            <w:r w:rsidRPr="00CC790A">
              <w:rPr>
                <w:rFonts w:ascii="Arial" w:hAnsi="Arial" w:cs="Arial"/>
                <w:i/>
                <w:sz w:val="19"/>
                <w:szCs w:val="19"/>
              </w:rPr>
              <w:t>Those that have lived through experiences of trauma are involved in the creation and evaluation of policies.</w:t>
            </w:r>
          </w:p>
          <w:p w14:paraId="7D11D387" w14:textId="19E64714" w:rsidR="00120AC2" w:rsidRPr="00CC790A" w:rsidRDefault="00120AC2" w:rsidP="00145131">
            <w:pPr>
              <w:rPr>
                <w:rFonts w:ascii="Arial" w:hAnsi="Arial" w:cs="Arial"/>
                <w:i/>
                <w:sz w:val="19"/>
                <w:szCs w:val="19"/>
              </w:rPr>
            </w:pPr>
          </w:p>
        </w:tc>
        <w:tc>
          <w:tcPr>
            <w:tcW w:w="828" w:type="dxa"/>
          </w:tcPr>
          <w:p w14:paraId="2FECDE0D"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7E3E1F0"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17" w:type="dxa"/>
          </w:tcPr>
          <w:p w14:paraId="6C5F8ABA"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76A0E28A" w14:textId="77777777" w:rsidTr="00CC790A">
        <w:tc>
          <w:tcPr>
            <w:cnfStyle w:val="001000000000" w:firstRow="0" w:lastRow="0" w:firstColumn="1" w:lastColumn="0" w:oddVBand="0" w:evenVBand="0" w:oddHBand="0" w:evenHBand="0" w:firstRowFirstColumn="0" w:firstRowLastColumn="0" w:lastRowFirstColumn="0" w:lastRowLastColumn="0"/>
            <w:tcW w:w="8642" w:type="dxa"/>
          </w:tcPr>
          <w:p w14:paraId="4E6FE915" w14:textId="77777777" w:rsidR="00347663" w:rsidRPr="00CC790A" w:rsidRDefault="00347663" w:rsidP="00145131">
            <w:pPr>
              <w:rPr>
                <w:rFonts w:ascii="Arial" w:hAnsi="Arial" w:cs="Arial"/>
                <w:b w:val="0"/>
                <w:bCs w:val="0"/>
                <w:i/>
                <w:sz w:val="19"/>
                <w:szCs w:val="19"/>
              </w:rPr>
            </w:pPr>
            <w:r w:rsidRPr="00CC790A">
              <w:rPr>
                <w:rFonts w:ascii="Arial" w:hAnsi="Arial" w:cs="Arial"/>
                <w:i/>
                <w:sz w:val="19"/>
                <w:szCs w:val="19"/>
              </w:rPr>
              <w:t xml:space="preserve">Service users </w:t>
            </w:r>
            <w:proofErr w:type="gramStart"/>
            <w:r w:rsidRPr="00CC790A">
              <w:rPr>
                <w:rFonts w:ascii="Arial" w:hAnsi="Arial" w:cs="Arial"/>
                <w:i/>
                <w:sz w:val="19"/>
                <w:szCs w:val="19"/>
              </w:rPr>
              <w:t>are able to</w:t>
            </w:r>
            <w:proofErr w:type="gramEnd"/>
            <w:r w:rsidRPr="00CC790A">
              <w:rPr>
                <w:rFonts w:ascii="Arial" w:hAnsi="Arial" w:cs="Arial"/>
                <w:i/>
                <w:sz w:val="19"/>
                <w:szCs w:val="19"/>
              </w:rPr>
              <w:t xml:space="preserve"> make suggestion for improvement in ways that are confidential and anonymous or public and recognised</w:t>
            </w:r>
          </w:p>
          <w:p w14:paraId="1ED50855" w14:textId="49514925" w:rsidR="00CC790A" w:rsidRPr="00CC790A" w:rsidRDefault="00CC790A" w:rsidP="00145131">
            <w:pPr>
              <w:rPr>
                <w:rFonts w:ascii="Arial" w:hAnsi="Arial" w:cs="Arial"/>
                <w:i/>
                <w:sz w:val="19"/>
                <w:szCs w:val="19"/>
              </w:rPr>
            </w:pPr>
          </w:p>
        </w:tc>
        <w:tc>
          <w:tcPr>
            <w:tcW w:w="828" w:type="dxa"/>
          </w:tcPr>
          <w:p w14:paraId="42E6B615"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57C3410"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17" w:type="dxa"/>
          </w:tcPr>
          <w:p w14:paraId="38E6503C"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2C4C105C" w14:textId="77777777" w:rsidTr="00CC790A">
        <w:tc>
          <w:tcPr>
            <w:cnfStyle w:val="001000000000" w:firstRow="0" w:lastRow="0" w:firstColumn="1" w:lastColumn="0" w:oddVBand="0" w:evenVBand="0" w:oddHBand="0" w:evenHBand="0" w:firstRowFirstColumn="0" w:firstRowLastColumn="0" w:lastRowFirstColumn="0" w:lastRowLastColumn="0"/>
            <w:tcW w:w="8642" w:type="dxa"/>
          </w:tcPr>
          <w:p w14:paraId="5AFC0927" w14:textId="77777777" w:rsidR="00347663" w:rsidRPr="00CC790A" w:rsidRDefault="00347663" w:rsidP="00145131">
            <w:pPr>
              <w:rPr>
                <w:rFonts w:ascii="Arial" w:hAnsi="Arial" w:cs="Arial"/>
                <w:b w:val="0"/>
                <w:bCs w:val="0"/>
                <w:i/>
                <w:sz w:val="19"/>
                <w:szCs w:val="19"/>
              </w:rPr>
            </w:pPr>
            <w:r w:rsidRPr="00CC790A">
              <w:rPr>
                <w:rFonts w:ascii="Arial" w:hAnsi="Arial" w:cs="Arial"/>
                <w:i/>
                <w:sz w:val="19"/>
                <w:szCs w:val="19"/>
              </w:rPr>
              <w:t xml:space="preserve">All policies respect culture, gender, race, ethnicity, sexual </w:t>
            </w:r>
            <w:proofErr w:type="gramStart"/>
            <w:r w:rsidRPr="00CC790A">
              <w:rPr>
                <w:rFonts w:ascii="Arial" w:hAnsi="Arial" w:cs="Arial"/>
                <w:i/>
                <w:sz w:val="19"/>
                <w:szCs w:val="19"/>
              </w:rPr>
              <w:t>orientation</w:t>
            </w:r>
            <w:proofErr w:type="gramEnd"/>
            <w:r w:rsidRPr="00CC790A">
              <w:rPr>
                <w:rFonts w:ascii="Arial" w:hAnsi="Arial" w:cs="Arial"/>
                <w:i/>
                <w:sz w:val="19"/>
                <w:szCs w:val="19"/>
              </w:rPr>
              <w:t xml:space="preserve"> and physical ability. </w:t>
            </w:r>
          </w:p>
          <w:p w14:paraId="151FB2AF" w14:textId="364D9FE6" w:rsidR="00CC790A" w:rsidRPr="00CC790A" w:rsidRDefault="00CC790A" w:rsidP="00145131">
            <w:pPr>
              <w:rPr>
                <w:rFonts w:ascii="Arial" w:hAnsi="Arial" w:cs="Arial"/>
                <w:i/>
                <w:sz w:val="19"/>
                <w:szCs w:val="19"/>
              </w:rPr>
            </w:pPr>
          </w:p>
        </w:tc>
        <w:tc>
          <w:tcPr>
            <w:tcW w:w="828" w:type="dxa"/>
          </w:tcPr>
          <w:p w14:paraId="7C16A270"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059B24C"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17" w:type="dxa"/>
          </w:tcPr>
          <w:p w14:paraId="1C19FEAE"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16D658F5" w14:textId="77777777" w:rsidTr="00CC790A">
        <w:tc>
          <w:tcPr>
            <w:cnfStyle w:val="001000000000" w:firstRow="0" w:lastRow="0" w:firstColumn="1" w:lastColumn="0" w:oddVBand="0" w:evenVBand="0" w:oddHBand="0" w:evenHBand="0" w:firstRowFirstColumn="0" w:firstRowLastColumn="0" w:lastRowFirstColumn="0" w:lastRowLastColumn="0"/>
            <w:tcW w:w="8642" w:type="dxa"/>
          </w:tcPr>
          <w:p w14:paraId="7D1C6745" w14:textId="77777777" w:rsidR="00347663" w:rsidRPr="00CC790A" w:rsidRDefault="00347663" w:rsidP="00145131">
            <w:pPr>
              <w:rPr>
                <w:rFonts w:ascii="Arial" w:hAnsi="Arial" w:cs="Arial"/>
                <w:i/>
                <w:sz w:val="19"/>
                <w:szCs w:val="19"/>
              </w:rPr>
            </w:pPr>
            <w:r w:rsidRPr="00CC790A">
              <w:rPr>
                <w:rFonts w:ascii="Arial" w:hAnsi="Arial" w:cs="Arial"/>
                <w:i/>
                <w:sz w:val="19"/>
                <w:szCs w:val="19"/>
              </w:rPr>
              <w:t xml:space="preserve">Service users </w:t>
            </w:r>
            <w:proofErr w:type="gramStart"/>
            <w:r w:rsidRPr="00CC790A">
              <w:rPr>
                <w:rFonts w:ascii="Arial" w:hAnsi="Arial" w:cs="Arial"/>
                <w:i/>
                <w:sz w:val="19"/>
                <w:szCs w:val="19"/>
              </w:rPr>
              <w:t>are able to</w:t>
            </w:r>
            <w:proofErr w:type="gramEnd"/>
            <w:r w:rsidRPr="00CC790A">
              <w:rPr>
                <w:rFonts w:ascii="Arial" w:hAnsi="Arial" w:cs="Arial"/>
                <w:i/>
                <w:sz w:val="19"/>
                <w:szCs w:val="19"/>
              </w:rPr>
              <w:t xml:space="preserve"> talk to someone in their own language, where possible. </w:t>
            </w:r>
          </w:p>
        </w:tc>
        <w:tc>
          <w:tcPr>
            <w:tcW w:w="828" w:type="dxa"/>
          </w:tcPr>
          <w:p w14:paraId="45B2B7B4"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3E62398"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17" w:type="dxa"/>
          </w:tcPr>
          <w:p w14:paraId="6EF0616C"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33A92FCE" w14:textId="77777777" w:rsidTr="00CC790A">
        <w:tc>
          <w:tcPr>
            <w:cnfStyle w:val="001000000000" w:firstRow="0" w:lastRow="0" w:firstColumn="1" w:lastColumn="0" w:oddVBand="0" w:evenVBand="0" w:oddHBand="0" w:evenHBand="0" w:firstRowFirstColumn="0" w:firstRowLastColumn="0" w:lastRowFirstColumn="0" w:lastRowLastColumn="0"/>
            <w:tcW w:w="8642" w:type="dxa"/>
          </w:tcPr>
          <w:p w14:paraId="293766F5" w14:textId="77777777" w:rsidR="00347663" w:rsidRPr="00CC790A" w:rsidRDefault="00347663" w:rsidP="00145131">
            <w:pPr>
              <w:rPr>
                <w:rFonts w:ascii="Arial" w:hAnsi="Arial" w:cs="Arial"/>
                <w:b w:val="0"/>
                <w:bCs w:val="0"/>
                <w:i/>
                <w:sz w:val="19"/>
                <w:szCs w:val="19"/>
              </w:rPr>
            </w:pPr>
            <w:r w:rsidRPr="00CC790A">
              <w:rPr>
                <w:rFonts w:ascii="Arial" w:hAnsi="Arial" w:cs="Arial"/>
                <w:i/>
                <w:sz w:val="19"/>
                <w:szCs w:val="19"/>
              </w:rPr>
              <w:t>Information about the service and programme is available in a range of languages that mirror the demographic of the local community.</w:t>
            </w:r>
          </w:p>
          <w:p w14:paraId="381F780F" w14:textId="29908B29" w:rsidR="00CC790A" w:rsidRPr="00CC790A" w:rsidRDefault="00CC790A" w:rsidP="00145131">
            <w:pPr>
              <w:rPr>
                <w:rFonts w:ascii="Arial" w:hAnsi="Arial" w:cs="Arial"/>
                <w:i/>
                <w:sz w:val="19"/>
                <w:szCs w:val="19"/>
              </w:rPr>
            </w:pPr>
          </w:p>
        </w:tc>
        <w:tc>
          <w:tcPr>
            <w:tcW w:w="828" w:type="dxa"/>
          </w:tcPr>
          <w:p w14:paraId="2A4DB51C"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F993B0A"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17" w:type="dxa"/>
          </w:tcPr>
          <w:p w14:paraId="447ABCC8"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579385FE" w14:textId="77777777" w:rsidTr="00CC790A">
        <w:tc>
          <w:tcPr>
            <w:cnfStyle w:val="001000000000" w:firstRow="0" w:lastRow="0" w:firstColumn="1" w:lastColumn="0" w:oddVBand="0" w:evenVBand="0" w:oddHBand="0" w:evenHBand="0" w:firstRowFirstColumn="0" w:firstRowLastColumn="0" w:lastRowFirstColumn="0" w:lastRowLastColumn="0"/>
            <w:tcW w:w="8642" w:type="dxa"/>
          </w:tcPr>
          <w:p w14:paraId="73E81593" w14:textId="77777777" w:rsidR="00347663" w:rsidRPr="00CC790A" w:rsidRDefault="00347663" w:rsidP="00145131">
            <w:pPr>
              <w:rPr>
                <w:rFonts w:ascii="Arial" w:hAnsi="Arial" w:cs="Arial"/>
                <w:b w:val="0"/>
                <w:bCs w:val="0"/>
                <w:i/>
                <w:sz w:val="19"/>
                <w:szCs w:val="19"/>
              </w:rPr>
            </w:pPr>
            <w:r w:rsidRPr="00CC790A">
              <w:rPr>
                <w:rFonts w:ascii="Arial" w:hAnsi="Arial" w:cs="Arial"/>
                <w:i/>
                <w:sz w:val="19"/>
                <w:szCs w:val="19"/>
              </w:rPr>
              <w:t xml:space="preserve">All staff and service users are aware of what is involved in the informed consent process, including the extent and limits of confidentiality, what is kept in records and where the records are kept. </w:t>
            </w:r>
          </w:p>
          <w:p w14:paraId="7C9BC1EE" w14:textId="11F80BC4" w:rsidR="00CC790A" w:rsidRPr="00CC790A" w:rsidRDefault="00CC790A" w:rsidP="00145131">
            <w:pPr>
              <w:rPr>
                <w:rFonts w:ascii="Arial" w:hAnsi="Arial" w:cs="Arial"/>
                <w:i/>
                <w:sz w:val="19"/>
                <w:szCs w:val="19"/>
              </w:rPr>
            </w:pPr>
          </w:p>
        </w:tc>
        <w:tc>
          <w:tcPr>
            <w:tcW w:w="828" w:type="dxa"/>
          </w:tcPr>
          <w:p w14:paraId="7E6BCE54"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ABD4CF7"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B3E6569"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17" w:type="dxa"/>
          </w:tcPr>
          <w:p w14:paraId="53C56A80"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1001879D" w14:textId="77777777" w:rsidTr="00CC790A">
        <w:tc>
          <w:tcPr>
            <w:cnfStyle w:val="001000000000" w:firstRow="0" w:lastRow="0" w:firstColumn="1" w:lastColumn="0" w:oddVBand="0" w:evenVBand="0" w:oddHBand="0" w:evenHBand="0" w:firstRowFirstColumn="0" w:firstRowLastColumn="0" w:lastRowFirstColumn="0" w:lastRowLastColumn="0"/>
            <w:tcW w:w="8642" w:type="dxa"/>
          </w:tcPr>
          <w:p w14:paraId="518844C7" w14:textId="77777777" w:rsidR="00347663" w:rsidRPr="00CC790A" w:rsidRDefault="00347663" w:rsidP="00145131">
            <w:pPr>
              <w:rPr>
                <w:rFonts w:ascii="Arial" w:hAnsi="Arial" w:cs="Arial"/>
                <w:i/>
                <w:sz w:val="19"/>
                <w:szCs w:val="19"/>
              </w:rPr>
            </w:pPr>
            <w:r w:rsidRPr="00CC790A">
              <w:rPr>
                <w:rFonts w:ascii="Arial" w:hAnsi="Arial" w:cs="Arial"/>
                <w:i/>
                <w:sz w:val="19"/>
                <w:szCs w:val="19"/>
              </w:rPr>
              <w:t xml:space="preserve">There are processes that support client awareness and understanding of informed consent. </w:t>
            </w:r>
          </w:p>
        </w:tc>
        <w:tc>
          <w:tcPr>
            <w:tcW w:w="828" w:type="dxa"/>
          </w:tcPr>
          <w:p w14:paraId="018782B8"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6AE8590"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046D269"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917" w:type="dxa"/>
          </w:tcPr>
          <w:p w14:paraId="2802D712"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7DA27D30" w14:textId="77777777" w:rsidR="00347663" w:rsidRPr="00FE6BCC" w:rsidRDefault="00347663" w:rsidP="00347663">
      <w:pPr>
        <w:rPr>
          <w:rFonts w:ascii="Arial" w:hAnsi="Arial" w:cs="Arial"/>
          <w:b/>
          <w:sz w:val="20"/>
          <w:szCs w:val="20"/>
          <w:u w:val="single"/>
        </w:rPr>
      </w:pPr>
      <w:r w:rsidRPr="00FE6BCC">
        <w:rPr>
          <w:rFonts w:ascii="Arial" w:hAnsi="Arial" w:cs="Arial"/>
          <w:b/>
          <w:sz w:val="20"/>
          <w:szCs w:val="20"/>
          <w:u w:val="single"/>
        </w:rPr>
        <w:lastRenderedPageBreak/>
        <w:t>Collaboration</w:t>
      </w:r>
    </w:p>
    <w:tbl>
      <w:tblPr>
        <w:tblStyle w:val="GridTable5Dark-Accent5"/>
        <w:tblW w:w="14221" w:type="dxa"/>
        <w:tblLook w:val="06A0" w:firstRow="1" w:lastRow="0" w:firstColumn="1" w:lastColumn="0" w:noHBand="1" w:noVBand="1"/>
      </w:tblPr>
      <w:tblGrid>
        <w:gridCol w:w="4106"/>
        <w:gridCol w:w="905"/>
        <w:gridCol w:w="9210"/>
      </w:tblGrid>
      <w:tr w:rsidR="00347663" w:rsidRPr="00E45D5F" w14:paraId="5F996DEB" w14:textId="77777777" w:rsidTr="00CC7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2CDA41F0" w14:textId="77777777" w:rsidR="00347663" w:rsidRPr="0015662E" w:rsidRDefault="00347663" w:rsidP="0015662E">
            <w:pPr>
              <w:jc w:val="center"/>
              <w:rPr>
                <w:rFonts w:ascii="Arial" w:hAnsi="Arial" w:cs="Arial"/>
                <w:sz w:val="20"/>
                <w:szCs w:val="20"/>
              </w:rPr>
            </w:pPr>
            <w:r w:rsidRPr="0015662E">
              <w:rPr>
                <w:rFonts w:ascii="Arial" w:hAnsi="Arial" w:cs="Arial"/>
                <w:sz w:val="20"/>
                <w:szCs w:val="20"/>
              </w:rPr>
              <w:t>Criteria</w:t>
            </w:r>
          </w:p>
        </w:tc>
        <w:tc>
          <w:tcPr>
            <w:tcW w:w="905" w:type="dxa"/>
          </w:tcPr>
          <w:p w14:paraId="4C2057EC" w14:textId="2D92CE59" w:rsidR="00347663" w:rsidRPr="0015662E" w:rsidRDefault="00347663" w:rsidP="0015662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5662E">
              <w:rPr>
                <w:rFonts w:ascii="Arial" w:hAnsi="Arial" w:cs="Arial"/>
                <w:sz w:val="20"/>
                <w:szCs w:val="20"/>
              </w:rPr>
              <w:t>Status</w:t>
            </w:r>
            <w:r w:rsidR="00CC790A">
              <w:rPr>
                <w:rFonts w:ascii="Arial" w:hAnsi="Arial" w:cs="Arial"/>
                <w:sz w:val="20"/>
                <w:szCs w:val="20"/>
              </w:rPr>
              <w:t xml:space="preserve"> (RAG Rating)</w:t>
            </w:r>
          </w:p>
          <w:p w14:paraId="0FD9DA5F" w14:textId="77777777" w:rsidR="00347663" w:rsidRPr="0015662E" w:rsidRDefault="00347663" w:rsidP="0015662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9210" w:type="dxa"/>
          </w:tcPr>
          <w:p w14:paraId="339B15A0" w14:textId="77777777" w:rsidR="00347663" w:rsidRPr="0015662E" w:rsidRDefault="00347663" w:rsidP="0015662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5662E">
              <w:rPr>
                <w:rFonts w:ascii="Arial" w:hAnsi="Arial" w:cs="Arial"/>
                <w:sz w:val="20"/>
                <w:szCs w:val="20"/>
              </w:rPr>
              <w:t>Evidence of Meeting Criteria</w:t>
            </w:r>
          </w:p>
        </w:tc>
      </w:tr>
      <w:tr w:rsidR="00347663" w:rsidRPr="00E45D5F" w14:paraId="178C95DA" w14:textId="77777777" w:rsidTr="00CC790A">
        <w:tc>
          <w:tcPr>
            <w:cnfStyle w:val="001000000000" w:firstRow="0" w:lastRow="0" w:firstColumn="1" w:lastColumn="0" w:oddVBand="0" w:evenVBand="0" w:oddHBand="0" w:evenHBand="0" w:firstRowFirstColumn="0" w:firstRowLastColumn="0" w:lastRowFirstColumn="0" w:lastRowLastColumn="0"/>
            <w:tcW w:w="4106" w:type="dxa"/>
          </w:tcPr>
          <w:p w14:paraId="1C1AC590" w14:textId="77777777" w:rsidR="00347663" w:rsidRDefault="00347663" w:rsidP="00145131">
            <w:pPr>
              <w:rPr>
                <w:rFonts w:ascii="Arial" w:hAnsi="Arial" w:cs="Arial"/>
                <w:i/>
                <w:sz w:val="20"/>
                <w:szCs w:val="20"/>
              </w:rPr>
            </w:pPr>
            <w:r w:rsidRPr="00FE6BCC">
              <w:rPr>
                <w:rFonts w:ascii="Arial" w:hAnsi="Arial" w:cs="Arial"/>
                <w:i/>
                <w:sz w:val="20"/>
                <w:szCs w:val="20"/>
              </w:rPr>
              <w:t xml:space="preserve">Planning of services includes collaboration with representation of ‘lived experience’ and staff at all levels within the organisation. </w:t>
            </w:r>
          </w:p>
          <w:p w14:paraId="5D1D095D" w14:textId="77777777" w:rsidR="00347663" w:rsidRPr="00FE6BCC" w:rsidRDefault="00347663" w:rsidP="00145131">
            <w:pPr>
              <w:rPr>
                <w:rFonts w:ascii="Arial" w:hAnsi="Arial" w:cs="Arial"/>
                <w:i/>
                <w:sz w:val="20"/>
                <w:szCs w:val="20"/>
              </w:rPr>
            </w:pPr>
          </w:p>
        </w:tc>
        <w:tc>
          <w:tcPr>
            <w:tcW w:w="905" w:type="dxa"/>
          </w:tcPr>
          <w:p w14:paraId="3DFD18AA"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210" w:type="dxa"/>
          </w:tcPr>
          <w:p w14:paraId="31A81078"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1230C14A" w14:textId="77777777" w:rsidTr="00CC790A">
        <w:tc>
          <w:tcPr>
            <w:cnfStyle w:val="001000000000" w:firstRow="0" w:lastRow="0" w:firstColumn="1" w:lastColumn="0" w:oddVBand="0" w:evenVBand="0" w:oddHBand="0" w:evenHBand="0" w:firstRowFirstColumn="0" w:firstRowLastColumn="0" w:lastRowFirstColumn="0" w:lastRowLastColumn="0"/>
            <w:tcW w:w="4106" w:type="dxa"/>
          </w:tcPr>
          <w:p w14:paraId="075D7FE6" w14:textId="77777777" w:rsidR="00347663" w:rsidRDefault="00347663" w:rsidP="00145131">
            <w:pPr>
              <w:rPr>
                <w:rFonts w:ascii="Arial" w:hAnsi="Arial" w:cs="Arial"/>
                <w:i/>
                <w:sz w:val="20"/>
                <w:szCs w:val="20"/>
              </w:rPr>
            </w:pPr>
            <w:r w:rsidRPr="00FE6BCC">
              <w:rPr>
                <w:rFonts w:ascii="Arial" w:hAnsi="Arial" w:cs="Arial"/>
                <w:i/>
                <w:sz w:val="20"/>
                <w:szCs w:val="20"/>
              </w:rPr>
              <w:t>Service users are supported and trained to be active representatives</w:t>
            </w:r>
          </w:p>
          <w:p w14:paraId="416A443A" w14:textId="77777777" w:rsidR="00347663" w:rsidRPr="00FE6BCC" w:rsidRDefault="00347663" w:rsidP="00145131">
            <w:pPr>
              <w:rPr>
                <w:rFonts w:ascii="Arial" w:hAnsi="Arial" w:cs="Arial"/>
                <w:i/>
                <w:sz w:val="20"/>
                <w:szCs w:val="20"/>
              </w:rPr>
            </w:pPr>
          </w:p>
        </w:tc>
        <w:tc>
          <w:tcPr>
            <w:tcW w:w="905" w:type="dxa"/>
          </w:tcPr>
          <w:p w14:paraId="24C83FF6"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210" w:type="dxa"/>
          </w:tcPr>
          <w:p w14:paraId="314A8082"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49A86A9F" w14:textId="77777777" w:rsidTr="00CC790A">
        <w:tc>
          <w:tcPr>
            <w:cnfStyle w:val="001000000000" w:firstRow="0" w:lastRow="0" w:firstColumn="1" w:lastColumn="0" w:oddVBand="0" w:evenVBand="0" w:oddHBand="0" w:evenHBand="0" w:firstRowFirstColumn="0" w:firstRowLastColumn="0" w:lastRowFirstColumn="0" w:lastRowLastColumn="0"/>
            <w:tcW w:w="4106" w:type="dxa"/>
          </w:tcPr>
          <w:p w14:paraId="2B449168" w14:textId="77777777" w:rsidR="00347663" w:rsidRDefault="00347663" w:rsidP="00145131">
            <w:pPr>
              <w:rPr>
                <w:rFonts w:ascii="Arial" w:hAnsi="Arial" w:cs="Arial"/>
                <w:b w:val="0"/>
                <w:bCs w:val="0"/>
                <w:i/>
                <w:sz w:val="20"/>
                <w:szCs w:val="20"/>
              </w:rPr>
            </w:pPr>
            <w:r w:rsidRPr="00FE6BCC">
              <w:rPr>
                <w:rFonts w:ascii="Arial" w:hAnsi="Arial" w:cs="Arial"/>
                <w:i/>
                <w:sz w:val="20"/>
                <w:szCs w:val="20"/>
              </w:rPr>
              <w:t>Service users are paid, and their expenses reimbursed, when they are representin</w:t>
            </w:r>
            <w:r w:rsidR="00067544">
              <w:rPr>
                <w:rFonts w:ascii="Arial" w:hAnsi="Arial" w:cs="Arial"/>
                <w:i/>
                <w:sz w:val="20"/>
                <w:szCs w:val="20"/>
              </w:rPr>
              <w:t>g the ‘lived experience’ voice.</w:t>
            </w:r>
          </w:p>
          <w:p w14:paraId="0CB0DF09" w14:textId="34CCAE39" w:rsidR="00CC790A" w:rsidRPr="00FE6BCC" w:rsidRDefault="00CC790A" w:rsidP="00145131">
            <w:pPr>
              <w:rPr>
                <w:rFonts w:ascii="Arial" w:hAnsi="Arial" w:cs="Arial"/>
                <w:i/>
                <w:sz w:val="20"/>
                <w:szCs w:val="20"/>
              </w:rPr>
            </w:pPr>
          </w:p>
        </w:tc>
        <w:tc>
          <w:tcPr>
            <w:tcW w:w="905" w:type="dxa"/>
          </w:tcPr>
          <w:p w14:paraId="78691C55"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210" w:type="dxa"/>
          </w:tcPr>
          <w:p w14:paraId="7370CE54"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150646E6" w14:textId="77777777" w:rsidTr="00CC790A">
        <w:tc>
          <w:tcPr>
            <w:cnfStyle w:val="001000000000" w:firstRow="0" w:lastRow="0" w:firstColumn="1" w:lastColumn="0" w:oddVBand="0" w:evenVBand="0" w:oddHBand="0" w:evenHBand="0" w:firstRowFirstColumn="0" w:firstRowLastColumn="0" w:lastRowFirstColumn="0" w:lastRowLastColumn="0"/>
            <w:tcW w:w="4106" w:type="dxa"/>
          </w:tcPr>
          <w:p w14:paraId="5D0F2436" w14:textId="77777777" w:rsidR="00347663" w:rsidRDefault="00347663" w:rsidP="00145131">
            <w:pPr>
              <w:rPr>
                <w:rFonts w:ascii="Arial" w:hAnsi="Arial" w:cs="Arial"/>
                <w:i/>
                <w:sz w:val="20"/>
                <w:szCs w:val="20"/>
              </w:rPr>
            </w:pPr>
            <w:r w:rsidRPr="00FE6BCC">
              <w:rPr>
                <w:rFonts w:ascii="Arial" w:hAnsi="Arial" w:cs="Arial"/>
                <w:i/>
                <w:sz w:val="20"/>
                <w:szCs w:val="20"/>
              </w:rPr>
              <w:t xml:space="preserve">There is a structure/policy for staff, service users and the community to provide feedback that is taken seriously and responded to. </w:t>
            </w:r>
          </w:p>
          <w:p w14:paraId="76A14156" w14:textId="77777777" w:rsidR="00347663" w:rsidRPr="00FE6BCC" w:rsidRDefault="00347663" w:rsidP="00145131">
            <w:pPr>
              <w:rPr>
                <w:rFonts w:ascii="Arial" w:hAnsi="Arial" w:cs="Arial"/>
                <w:i/>
                <w:sz w:val="20"/>
                <w:szCs w:val="20"/>
              </w:rPr>
            </w:pPr>
          </w:p>
        </w:tc>
        <w:tc>
          <w:tcPr>
            <w:tcW w:w="905" w:type="dxa"/>
          </w:tcPr>
          <w:p w14:paraId="235464CD"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210" w:type="dxa"/>
          </w:tcPr>
          <w:p w14:paraId="77ABCDE2"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7556E6C0" w14:textId="77777777" w:rsidTr="00CC790A">
        <w:tc>
          <w:tcPr>
            <w:cnfStyle w:val="001000000000" w:firstRow="0" w:lastRow="0" w:firstColumn="1" w:lastColumn="0" w:oddVBand="0" w:evenVBand="0" w:oddHBand="0" w:evenHBand="0" w:firstRowFirstColumn="0" w:firstRowLastColumn="0" w:lastRowFirstColumn="0" w:lastRowLastColumn="0"/>
            <w:tcW w:w="4106" w:type="dxa"/>
          </w:tcPr>
          <w:p w14:paraId="0CC9B992" w14:textId="008B0E50" w:rsidR="00347663" w:rsidRDefault="00347663" w:rsidP="00145131">
            <w:pPr>
              <w:rPr>
                <w:rFonts w:ascii="Arial" w:hAnsi="Arial" w:cs="Arial"/>
                <w:i/>
                <w:sz w:val="20"/>
                <w:szCs w:val="20"/>
              </w:rPr>
            </w:pPr>
            <w:r w:rsidRPr="00FE6BCC">
              <w:rPr>
                <w:rFonts w:ascii="Arial" w:hAnsi="Arial" w:cs="Arial"/>
                <w:i/>
                <w:sz w:val="20"/>
                <w:szCs w:val="20"/>
              </w:rPr>
              <w:t>Service users are represented at service development and design stages</w:t>
            </w:r>
          </w:p>
          <w:p w14:paraId="31E0D3B5" w14:textId="77777777" w:rsidR="00347663" w:rsidRPr="00FE6BCC" w:rsidRDefault="00347663" w:rsidP="00145131">
            <w:pPr>
              <w:rPr>
                <w:rFonts w:ascii="Arial" w:hAnsi="Arial" w:cs="Arial"/>
                <w:i/>
                <w:sz w:val="20"/>
                <w:szCs w:val="20"/>
              </w:rPr>
            </w:pPr>
          </w:p>
        </w:tc>
        <w:tc>
          <w:tcPr>
            <w:tcW w:w="905" w:type="dxa"/>
          </w:tcPr>
          <w:p w14:paraId="19268D0A"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210" w:type="dxa"/>
          </w:tcPr>
          <w:p w14:paraId="76FD7AA4"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439B7206" w14:textId="77777777" w:rsidTr="00CC790A">
        <w:tc>
          <w:tcPr>
            <w:cnfStyle w:val="001000000000" w:firstRow="0" w:lastRow="0" w:firstColumn="1" w:lastColumn="0" w:oddVBand="0" w:evenVBand="0" w:oddHBand="0" w:evenHBand="0" w:firstRowFirstColumn="0" w:firstRowLastColumn="0" w:lastRowFirstColumn="0" w:lastRowLastColumn="0"/>
            <w:tcW w:w="4106" w:type="dxa"/>
          </w:tcPr>
          <w:p w14:paraId="21DF59A6" w14:textId="77777777" w:rsidR="00347663" w:rsidRDefault="00347663" w:rsidP="00145131">
            <w:pPr>
              <w:rPr>
                <w:rFonts w:ascii="Arial" w:hAnsi="Arial" w:cs="Arial"/>
                <w:i/>
                <w:sz w:val="20"/>
                <w:szCs w:val="20"/>
              </w:rPr>
            </w:pPr>
            <w:r w:rsidRPr="00FE6BCC">
              <w:rPr>
                <w:rFonts w:ascii="Arial" w:hAnsi="Arial" w:cs="Arial"/>
                <w:i/>
                <w:sz w:val="20"/>
                <w:szCs w:val="20"/>
              </w:rPr>
              <w:t xml:space="preserve">There is an identified group, with terms of reference, who are responsible for the implementation and monitoring of trauma informed services. </w:t>
            </w:r>
          </w:p>
          <w:p w14:paraId="731EEB03" w14:textId="77777777" w:rsidR="00347663" w:rsidRPr="00FE6BCC" w:rsidRDefault="00347663" w:rsidP="00145131">
            <w:pPr>
              <w:rPr>
                <w:rFonts w:ascii="Arial" w:hAnsi="Arial" w:cs="Arial"/>
                <w:i/>
                <w:sz w:val="20"/>
                <w:szCs w:val="20"/>
              </w:rPr>
            </w:pPr>
          </w:p>
        </w:tc>
        <w:tc>
          <w:tcPr>
            <w:tcW w:w="905" w:type="dxa"/>
          </w:tcPr>
          <w:p w14:paraId="042AB8AC"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210" w:type="dxa"/>
          </w:tcPr>
          <w:p w14:paraId="75FB4538"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1E6FFBA9" w14:textId="77777777" w:rsidTr="00CC790A">
        <w:tc>
          <w:tcPr>
            <w:cnfStyle w:val="001000000000" w:firstRow="0" w:lastRow="0" w:firstColumn="1" w:lastColumn="0" w:oddVBand="0" w:evenVBand="0" w:oddHBand="0" w:evenHBand="0" w:firstRowFirstColumn="0" w:firstRowLastColumn="0" w:lastRowFirstColumn="0" w:lastRowLastColumn="0"/>
            <w:tcW w:w="4106" w:type="dxa"/>
          </w:tcPr>
          <w:p w14:paraId="3D72339C" w14:textId="77777777" w:rsidR="00347663" w:rsidRDefault="00347663" w:rsidP="00145131">
            <w:pPr>
              <w:rPr>
                <w:rFonts w:ascii="Arial" w:hAnsi="Arial" w:cs="Arial"/>
                <w:i/>
                <w:sz w:val="20"/>
                <w:szCs w:val="20"/>
              </w:rPr>
            </w:pPr>
            <w:r w:rsidRPr="00FE6BCC">
              <w:rPr>
                <w:rFonts w:ascii="Arial" w:hAnsi="Arial" w:cs="Arial"/>
                <w:i/>
                <w:sz w:val="20"/>
                <w:szCs w:val="20"/>
              </w:rPr>
              <w:t xml:space="preserve">Service users are involved in writing job descriptions and sitting on interview panels and in the ultimate appointment procedure. </w:t>
            </w:r>
          </w:p>
          <w:p w14:paraId="6132C2EF" w14:textId="77777777" w:rsidR="00347663" w:rsidRDefault="00347663" w:rsidP="00145131">
            <w:pPr>
              <w:rPr>
                <w:rFonts w:ascii="Arial" w:hAnsi="Arial" w:cs="Arial"/>
                <w:i/>
                <w:sz w:val="20"/>
                <w:szCs w:val="20"/>
              </w:rPr>
            </w:pPr>
          </w:p>
          <w:p w14:paraId="736D2DCD" w14:textId="77777777" w:rsidR="00347663" w:rsidRPr="00FE6BCC" w:rsidRDefault="00347663" w:rsidP="00145131">
            <w:pPr>
              <w:rPr>
                <w:rFonts w:ascii="Arial" w:hAnsi="Arial" w:cs="Arial"/>
                <w:i/>
                <w:sz w:val="20"/>
                <w:szCs w:val="20"/>
              </w:rPr>
            </w:pPr>
          </w:p>
        </w:tc>
        <w:tc>
          <w:tcPr>
            <w:tcW w:w="905" w:type="dxa"/>
          </w:tcPr>
          <w:p w14:paraId="3E830FA7"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210" w:type="dxa"/>
          </w:tcPr>
          <w:p w14:paraId="44FC4F03"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07397467" w14:textId="222C3EFA" w:rsidR="00347663" w:rsidRDefault="00347663" w:rsidP="00347663">
      <w:pPr>
        <w:rPr>
          <w:rFonts w:ascii="Arial" w:hAnsi="Arial" w:cs="Arial"/>
          <w:sz w:val="20"/>
          <w:szCs w:val="20"/>
        </w:rPr>
      </w:pPr>
    </w:p>
    <w:p w14:paraId="42334911" w14:textId="77777777" w:rsidR="00347663" w:rsidRPr="00581C33" w:rsidRDefault="00347663" w:rsidP="00347663">
      <w:pPr>
        <w:rPr>
          <w:rFonts w:ascii="Arial" w:hAnsi="Arial" w:cs="Arial"/>
          <w:b/>
          <w:sz w:val="20"/>
          <w:szCs w:val="20"/>
          <w:u w:val="single"/>
        </w:rPr>
      </w:pPr>
      <w:r w:rsidRPr="00581C33">
        <w:rPr>
          <w:rFonts w:ascii="Arial" w:hAnsi="Arial" w:cs="Arial"/>
          <w:b/>
          <w:sz w:val="20"/>
          <w:szCs w:val="20"/>
          <w:u w:val="single"/>
        </w:rPr>
        <w:lastRenderedPageBreak/>
        <w:t>Empowerment</w:t>
      </w:r>
    </w:p>
    <w:tbl>
      <w:tblPr>
        <w:tblStyle w:val="GridTable5Dark-Accent5"/>
        <w:tblW w:w="14029" w:type="dxa"/>
        <w:tblLook w:val="06A0" w:firstRow="1" w:lastRow="0" w:firstColumn="1" w:lastColumn="0" w:noHBand="1" w:noVBand="1"/>
      </w:tblPr>
      <w:tblGrid>
        <w:gridCol w:w="5665"/>
        <w:gridCol w:w="1134"/>
        <w:gridCol w:w="7230"/>
      </w:tblGrid>
      <w:tr w:rsidR="00347663" w:rsidRPr="00E45D5F" w14:paraId="2FB563A5" w14:textId="77777777" w:rsidTr="00CC7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6F0BC5C6" w14:textId="77777777" w:rsidR="00347663" w:rsidRPr="0015662E" w:rsidRDefault="00347663" w:rsidP="0015662E">
            <w:pPr>
              <w:jc w:val="center"/>
              <w:rPr>
                <w:rFonts w:ascii="Arial" w:hAnsi="Arial" w:cs="Arial"/>
                <w:sz w:val="20"/>
                <w:szCs w:val="20"/>
              </w:rPr>
            </w:pPr>
            <w:r w:rsidRPr="0015662E">
              <w:rPr>
                <w:rFonts w:ascii="Arial" w:hAnsi="Arial" w:cs="Arial"/>
                <w:sz w:val="20"/>
                <w:szCs w:val="20"/>
              </w:rPr>
              <w:t>Criteria</w:t>
            </w:r>
          </w:p>
        </w:tc>
        <w:tc>
          <w:tcPr>
            <w:tcW w:w="1134" w:type="dxa"/>
          </w:tcPr>
          <w:p w14:paraId="31AF3245" w14:textId="77777777" w:rsidR="00347663" w:rsidRPr="0015662E" w:rsidRDefault="00347663" w:rsidP="0015662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5662E">
              <w:rPr>
                <w:rFonts w:ascii="Arial" w:hAnsi="Arial" w:cs="Arial"/>
                <w:sz w:val="20"/>
                <w:szCs w:val="20"/>
              </w:rPr>
              <w:t>Status</w:t>
            </w:r>
          </w:p>
        </w:tc>
        <w:tc>
          <w:tcPr>
            <w:tcW w:w="7230" w:type="dxa"/>
          </w:tcPr>
          <w:p w14:paraId="292845ED" w14:textId="77777777" w:rsidR="00347663" w:rsidRPr="0015662E" w:rsidRDefault="00347663" w:rsidP="0015662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5662E">
              <w:rPr>
                <w:rFonts w:ascii="Arial" w:hAnsi="Arial" w:cs="Arial"/>
                <w:sz w:val="20"/>
                <w:szCs w:val="20"/>
              </w:rPr>
              <w:t>Evidence of Meeting Criteria</w:t>
            </w:r>
          </w:p>
          <w:p w14:paraId="090F6C2B" w14:textId="77777777" w:rsidR="00347663" w:rsidRPr="0015662E" w:rsidRDefault="00347663" w:rsidP="0015662E">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53DCAB4C" w14:textId="77777777" w:rsidTr="00CC790A">
        <w:tc>
          <w:tcPr>
            <w:cnfStyle w:val="001000000000" w:firstRow="0" w:lastRow="0" w:firstColumn="1" w:lastColumn="0" w:oddVBand="0" w:evenVBand="0" w:oddHBand="0" w:evenHBand="0" w:firstRowFirstColumn="0" w:firstRowLastColumn="0" w:lastRowFirstColumn="0" w:lastRowLastColumn="0"/>
            <w:tcW w:w="5665" w:type="dxa"/>
          </w:tcPr>
          <w:p w14:paraId="5CBC895B" w14:textId="77777777" w:rsidR="00347663" w:rsidRPr="00581C33" w:rsidRDefault="00347663" w:rsidP="00145131">
            <w:pPr>
              <w:rPr>
                <w:rFonts w:ascii="Arial" w:hAnsi="Arial" w:cs="Arial"/>
                <w:i/>
                <w:sz w:val="20"/>
                <w:szCs w:val="20"/>
              </w:rPr>
            </w:pPr>
            <w:r w:rsidRPr="00581C33">
              <w:rPr>
                <w:rFonts w:ascii="Arial" w:hAnsi="Arial" w:cs="Arial"/>
                <w:i/>
                <w:sz w:val="20"/>
                <w:szCs w:val="20"/>
              </w:rPr>
              <w:t>All service users have individualised safety plans and have contributed to the development of them.</w:t>
            </w:r>
          </w:p>
        </w:tc>
        <w:tc>
          <w:tcPr>
            <w:tcW w:w="1134" w:type="dxa"/>
          </w:tcPr>
          <w:p w14:paraId="47EE4EC9"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C514FFC"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E117245" w14:textId="24409652"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230" w:type="dxa"/>
          </w:tcPr>
          <w:p w14:paraId="7E59BE0B"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40F6CC87" w14:textId="77777777" w:rsidTr="00CC790A">
        <w:tc>
          <w:tcPr>
            <w:cnfStyle w:val="001000000000" w:firstRow="0" w:lastRow="0" w:firstColumn="1" w:lastColumn="0" w:oddVBand="0" w:evenVBand="0" w:oddHBand="0" w:evenHBand="0" w:firstRowFirstColumn="0" w:firstRowLastColumn="0" w:lastRowFirstColumn="0" w:lastRowLastColumn="0"/>
            <w:tcW w:w="5665" w:type="dxa"/>
          </w:tcPr>
          <w:p w14:paraId="53A473D3" w14:textId="2149486F" w:rsidR="00347663" w:rsidRPr="00581C33" w:rsidRDefault="00C6703C" w:rsidP="00145131">
            <w:pPr>
              <w:rPr>
                <w:rFonts w:ascii="Arial" w:hAnsi="Arial" w:cs="Arial"/>
                <w:i/>
                <w:sz w:val="20"/>
                <w:szCs w:val="20"/>
              </w:rPr>
            </w:pPr>
            <w:r w:rsidRPr="00581C33">
              <w:rPr>
                <w:rFonts w:ascii="Arial" w:hAnsi="Arial" w:cs="Arial"/>
                <w:i/>
                <w:sz w:val="20"/>
                <w:szCs w:val="20"/>
              </w:rPr>
              <w:t>A policy</w:t>
            </w:r>
            <w:r w:rsidR="00347663" w:rsidRPr="00581C33">
              <w:rPr>
                <w:rFonts w:ascii="Arial" w:hAnsi="Arial" w:cs="Arial"/>
                <w:i/>
                <w:sz w:val="20"/>
                <w:szCs w:val="20"/>
              </w:rPr>
              <w:t xml:space="preserve"> informs how the safety plans are devis</w:t>
            </w:r>
            <w:r w:rsidR="00CC790A">
              <w:rPr>
                <w:rFonts w:ascii="Arial" w:hAnsi="Arial" w:cs="Arial"/>
                <w:i/>
                <w:sz w:val="20"/>
                <w:szCs w:val="20"/>
              </w:rPr>
              <w:t>e</w:t>
            </w:r>
            <w:r w:rsidR="00347663" w:rsidRPr="00581C33">
              <w:rPr>
                <w:rFonts w:ascii="Arial" w:hAnsi="Arial" w:cs="Arial"/>
                <w:i/>
                <w:sz w:val="20"/>
                <w:szCs w:val="20"/>
              </w:rPr>
              <w:t xml:space="preserve">d and reviewed. </w:t>
            </w:r>
          </w:p>
        </w:tc>
        <w:tc>
          <w:tcPr>
            <w:tcW w:w="1134" w:type="dxa"/>
          </w:tcPr>
          <w:p w14:paraId="66FC5119"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8C0180D"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CD469BC"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230" w:type="dxa"/>
          </w:tcPr>
          <w:p w14:paraId="7BE951DF"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5649CB7A" w14:textId="77777777" w:rsidTr="00CC790A">
        <w:tc>
          <w:tcPr>
            <w:cnfStyle w:val="001000000000" w:firstRow="0" w:lastRow="0" w:firstColumn="1" w:lastColumn="0" w:oddVBand="0" w:evenVBand="0" w:oddHBand="0" w:evenHBand="0" w:firstRowFirstColumn="0" w:firstRowLastColumn="0" w:lastRowFirstColumn="0" w:lastRowLastColumn="0"/>
            <w:tcW w:w="5665" w:type="dxa"/>
          </w:tcPr>
          <w:p w14:paraId="57111BE7" w14:textId="77777777" w:rsidR="00347663" w:rsidRPr="00581C33" w:rsidRDefault="00347663" w:rsidP="00145131">
            <w:pPr>
              <w:rPr>
                <w:rFonts w:ascii="Arial" w:hAnsi="Arial" w:cs="Arial"/>
                <w:i/>
                <w:sz w:val="20"/>
                <w:szCs w:val="20"/>
              </w:rPr>
            </w:pPr>
            <w:r w:rsidRPr="00581C33">
              <w:rPr>
                <w:rFonts w:ascii="Arial" w:hAnsi="Arial" w:cs="Arial"/>
                <w:i/>
                <w:sz w:val="20"/>
                <w:szCs w:val="20"/>
              </w:rPr>
              <w:t>There are policies and procedures in place to reduce the risk of re-traumatisation</w:t>
            </w:r>
          </w:p>
        </w:tc>
        <w:tc>
          <w:tcPr>
            <w:tcW w:w="1134" w:type="dxa"/>
          </w:tcPr>
          <w:p w14:paraId="466843FC"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904F6EF"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3EF006F"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230" w:type="dxa"/>
          </w:tcPr>
          <w:p w14:paraId="02F04312"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5FE69112" w14:textId="77777777" w:rsidTr="00CC790A">
        <w:tc>
          <w:tcPr>
            <w:cnfStyle w:val="001000000000" w:firstRow="0" w:lastRow="0" w:firstColumn="1" w:lastColumn="0" w:oddVBand="0" w:evenVBand="0" w:oddHBand="0" w:evenHBand="0" w:firstRowFirstColumn="0" w:firstRowLastColumn="0" w:lastRowFirstColumn="0" w:lastRowLastColumn="0"/>
            <w:tcW w:w="5665" w:type="dxa"/>
          </w:tcPr>
          <w:p w14:paraId="680FDB2A" w14:textId="77777777" w:rsidR="00347663" w:rsidRPr="00581C33" w:rsidRDefault="00347663" w:rsidP="00145131">
            <w:pPr>
              <w:rPr>
                <w:rFonts w:ascii="Arial" w:hAnsi="Arial" w:cs="Arial"/>
                <w:i/>
                <w:sz w:val="20"/>
                <w:szCs w:val="20"/>
              </w:rPr>
            </w:pPr>
            <w:r w:rsidRPr="00581C33">
              <w:rPr>
                <w:rFonts w:ascii="Arial" w:hAnsi="Arial" w:cs="Arial"/>
                <w:i/>
                <w:sz w:val="20"/>
                <w:szCs w:val="20"/>
              </w:rPr>
              <w:t>Details of service users’ rights are posted in visible places</w:t>
            </w:r>
          </w:p>
        </w:tc>
        <w:tc>
          <w:tcPr>
            <w:tcW w:w="1134" w:type="dxa"/>
          </w:tcPr>
          <w:p w14:paraId="4357D4EA"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B8FFC1D"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ECA44FD"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230" w:type="dxa"/>
          </w:tcPr>
          <w:p w14:paraId="70C565FD"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0909B6BF" w14:textId="77777777" w:rsidTr="00CC790A">
        <w:tc>
          <w:tcPr>
            <w:cnfStyle w:val="001000000000" w:firstRow="0" w:lastRow="0" w:firstColumn="1" w:lastColumn="0" w:oddVBand="0" w:evenVBand="0" w:oddHBand="0" w:evenHBand="0" w:firstRowFirstColumn="0" w:firstRowLastColumn="0" w:lastRowFirstColumn="0" w:lastRowLastColumn="0"/>
            <w:tcW w:w="5665" w:type="dxa"/>
          </w:tcPr>
          <w:p w14:paraId="2B584A9D" w14:textId="77777777" w:rsidR="00347663" w:rsidRPr="00581C33" w:rsidRDefault="00347663" w:rsidP="00145131">
            <w:pPr>
              <w:rPr>
                <w:rFonts w:ascii="Arial" w:hAnsi="Arial" w:cs="Arial"/>
                <w:i/>
                <w:sz w:val="20"/>
                <w:szCs w:val="20"/>
              </w:rPr>
            </w:pPr>
            <w:r w:rsidRPr="00581C33">
              <w:rPr>
                <w:rFonts w:ascii="Arial" w:hAnsi="Arial" w:cs="Arial"/>
                <w:i/>
                <w:sz w:val="20"/>
                <w:szCs w:val="20"/>
              </w:rPr>
              <w:t>The organisation and its programmes avoid involuntary or potentially coercive aspects of treatment (</w:t>
            </w:r>
            <w:proofErr w:type="gramStart"/>
            <w:r w:rsidRPr="00581C33">
              <w:rPr>
                <w:rFonts w:ascii="Arial" w:hAnsi="Arial" w:cs="Arial"/>
                <w:i/>
                <w:sz w:val="20"/>
                <w:szCs w:val="20"/>
              </w:rPr>
              <w:t>e.g.</w:t>
            </w:r>
            <w:proofErr w:type="gramEnd"/>
            <w:r w:rsidRPr="00581C33">
              <w:rPr>
                <w:rFonts w:ascii="Arial" w:hAnsi="Arial" w:cs="Arial"/>
                <w:i/>
                <w:sz w:val="20"/>
                <w:szCs w:val="20"/>
              </w:rPr>
              <w:t xml:space="preserve"> involuntary medication, seclusion, restraints).</w:t>
            </w:r>
          </w:p>
        </w:tc>
        <w:tc>
          <w:tcPr>
            <w:tcW w:w="1134" w:type="dxa"/>
          </w:tcPr>
          <w:p w14:paraId="7533322A"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81859E3"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93D3134"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9656685"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21AE4EA"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230" w:type="dxa"/>
          </w:tcPr>
          <w:p w14:paraId="6CCCD4B9"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2CE8DE3B" w14:textId="77777777" w:rsidTr="00CC790A">
        <w:tc>
          <w:tcPr>
            <w:cnfStyle w:val="001000000000" w:firstRow="0" w:lastRow="0" w:firstColumn="1" w:lastColumn="0" w:oddVBand="0" w:evenVBand="0" w:oddHBand="0" w:evenHBand="0" w:firstRowFirstColumn="0" w:firstRowLastColumn="0" w:lastRowFirstColumn="0" w:lastRowLastColumn="0"/>
            <w:tcW w:w="5665" w:type="dxa"/>
          </w:tcPr>
          <w:p w14:paraId="54B4627A" w14:textId="77777777" w:rsidR="00347663" w:rsidRPr="00581C33" w:rsidRDefault="00347663" w:rsidP="00145131">
            <w:pPr>
              <w:rPr>
                <w:rFonts w:ascii="Arial" w:hAnsi="Arial" w:cs="Arial"/>
                <w:i/>
                <w:sz w:val="20"/>
                <w:szCs w:val="20"/>
              </w:rPr>
            </w:pPr>
            <w:r w:rsidRPr="00581C33">
              <w:rPr>
                <w:rFonts w:ascii="Arial" w:hAnsi="Arial" w:cs="Arial"/>
                <w:i/>
                <w:sz w:val="20"/>
                <w:szCs w:val="20"/>
              </w:rPr>
              <w:t xml:space="preserve">The space around the organisation’s building is safe (car park, pavements) and well sign posted. </w:t>
            </w:r>
          </w:p>
        </w:tc>
        <w:tc>
          <w:tcPr>
            <w:tcW w:w="1134" w:type="dxa"/>
          </w:tcPr>
          <w:p w14:paraId="2732B8CA"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FE7E862"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1CE8F91"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C66802B"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230" w:type="dxa"/>
          </w:tcPr>
          <w:p w14:paraId="034FF14E"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3F0BF6A3" w14:textId="77777777" w:rsidTr="00CC790A">
        <w:tc>
          <w:tcPr>
            <w:cnfStyle w:val="001000000000" w:firstRow="0" w:lastRow="0" w:firstColumn="1" w:lastColumn="0" w:oddVBand="0" w:evenVBand="0" w:oddHBand="0" w:evenHBand="0" w:firstRowFirstColumn="0" w:firstRowLastColumn="0" w:lastRowFirstColumn="0" w:lastRowLastColumn="0"/>
            <w:tcW w:w="5665" w:type="dxa"/>
          </w:tcPr>
          <w:p w14:paraId="7CA24D4E" w14:textId="77777777" w:rsidR="00347663" w:rsidRPr="00581C33" w:rsidRDefault="00347663" w:rsidP="00145131">
            <w:pPr>
              <w:rPr>
                <w:rFonts w:ascii="Arial" w:hAnsi="Arial" w:cs="Arial"/>
                <w:i/>
                <w:sz w:val="20"/>
                <w:szCs w:val="20"/>
              </w:rPr>
            </w:pPr>
            <w:r w:rsidRPr="00581C33">
              <w:rPr>
                <w:rFonts w:ascii="Arial" w:hAnsi="Arial" w:cs="Arial"/>
                <w:i/>
                <w:sz w:val="20"/>
                <w:szCs w:val="20"/>
              </w:rPr>
              <w:t>The physical environment in which clients are seen is attuned to safety (calming and comfortable).</w:t>
            </w:r>
          </w:p>
        </w:tc>
        <w:tc>
          <w:tcPr>
            <w:tcW w:w="1134" w:type="dxa"/>
          </w:tcPr>
          <w:p w14:paraId="797CB24D"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804F182"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21B2605" w14:textId="2410E028"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230" w:type="dxa"/>
          </w:tcPr>
          <w:p w14:paraId="268E602A"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306DD255" w14:textId="77777777" w:rsidTr="00CC790A">
        <w:tc>
          <w:tcPr>
            <w:cnfStyle w:val="001000000000" w:firstRow="0" w:lastRow="0" w:firstColumn="1" w:lastColumn="0" w:oddVBand="0" w:evenVBand="0" w:oddHBand="0" w:evenHBand="0" w:firstRowFirstColumn="0" w:firstRowLastColumn="0" w:lastRowFirstColumn="0" w:lastRowLastColumn="0"/>
            <w:tcW w:w="5665" w:type="dxa"/>
          </w:tcPr>
          <w:p w14:paraId="49019AB7" w14:textId="77777777" w:rsidR="00347663" w:rsidRPr="00581C33" w:rsidRDefault="00347663" w:rsidP="00145131">
            <w:pPr>
              <w:rPr>
                <w:rFonts w:ascii="Arial" w:hAnsi="Arial" w:cs="Arial"/>
                <w:i/>
                <w:sz w:val="20"/>
                <w:szCs w:val="20"/>
              </w:rPr>
            </w:pPr>
            <w:r w:rsidRPr="00581C33">
              <w:rPr>
                <w:rFonts w:ascii="Arial" w:hAnsi="Arial" w:cs="Arial"/>
                <w:i/>
                <w:sz w:val="20"/>
                <w:szCs w:val="20"/>
              </w:rPr>
              <w:t xml:space="preserve">The first contact with service users is welcoming, respectful and engaging. </w:t>
            </w:r>
          </w:p>
        </w:tc>
        <w:tc>
          <w:tcPr>
            <w:tcW w:w="1134" w:type="dxa"/>
          </w:tcPr>
          <w:p w14:paraId="5D992D9A"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87765F4"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230D12B"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230" w:type="dxa"/>
          </w:tcPr>
          <w:p w14:paraId="15D53C0F"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5C1A1AF6" w14:textId="77777777" w:rsidTr="00CC790A">
        <w:tc>
          <w:tcPr>
            <w:cnfStyle w:val="001000000000" w:firstRow="0" w:lastRow="0" w:firstColumn="1" w:lastColumn="0" w:oddVBand="0" w:evenVBand="0" w:oddHBand="0" w:evenHBand="0" w:firstRowFirstColumn="0" w:firstRowLastColumn="0" w:lastRowFirstColumn="0" w:lastRowLastColumn="0"/>
            <w:tcW w:w="5665" w:type="dxa"/>
          </w:tcPr>
          <w:p w14:paraId="002ADA47" w14:textId="77777777" w:rsidR="00347663" w:rsidRPr="00581C33" w:rsidRDefault="00347663" w:rsidP="00145131">
            <w:pPr>
              <w:rPr>
                <w:rFonts w:ascii="Arial" w:hAnsi="Arial" w:cs="Arial"/>
                <w:i/>
                <w:sz w:val="20"/>
                <w:szCs w:val="20"/>
              </w:rPr>
            </w:pPr>
            <w:r w:rsidRPr="00581C33">
              <w:rPr>
                <w:rFonts w:ascii="Arial" w:hAnsi="Arial" w:cs="Arial"/>
                <w:i/>
                <w:sz w:val="20"/>
                <w:szCs w:val="20"/>
              </w:rPr>
              <w:t xml:space="preserve">Service users are engaged in the decisions about their options and are informed about what to expect from departments/agencies. </w:t>
            </w:r>
          </w:p>
        </w:tc>
        <w:tc>
          <w:tcPr>
            <w:tcW w:w="1134" w:type="dxa"/>
          </w:tcPr>
          <w:p w14:paraId="07048FA4"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2987C23"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BD02F37"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230" w:type="dxa"/>
          </w:tcPr>
          <w:p w14:paraId="0CB02222"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47663" w:rsidRPr="00E45D5F" w14:paraId="430FA0F9" w14:textId="77777777" w:rsidTr="00CC790A">
        <w:tc>
          <w:tcPr>
            <w:cnfStyle w:val="001000000000" w:firstRow="0" w:lastRow="0" w:firstColumn="1" w:lastColumn="0" w:oddVBand="0" w:evenVBand="0" w:oddHBand="0" w:evenHBand="0" w:firstRowFirstColumn="0" w:firstRowLastColumn="0" w:lastRowFirstColumn="0" w:lastRowLastColumn="0"/>
            <w:tcW w:w="5665" w:type="dxa"/>
          </w:tcPr>
          <w:p w14:paraId="70893A70" w14:textId="77777777" w:rsidR="00347663" w:rsidRPr="00581C33" w:rsidRDefault="00347663" w:rsidP="00145131">
            <w:pPr>
              <w:rPr>
                <w:rFonts w:ascii="Arial" w:hAnsi="Arial" w:cs="Arial"/>
                <w:i/>
                <w:sz w:val="20"/>
                <w:szCs w:val="20"/>
              </w:rPr>
            </w:pPr>
            <w:r w:rsidRPr="00581C33">
              <w:rPr>
                <w:rFonts w:ascii="Arial" w:hAnsi="Arial" w:cs="Arial"/>
                <w:i/>
                <w:sz w:val="20"/>
                <w:szCs w:val="20"/>
              </w:rPr>
              <w:t xml:space="preserve">Service users are informed of the mechanism to complain if they are not happy with their </w:t>
            </w:r>
            <w:proofErr w:type="gramStart"/>
            <w:r w:rsidRPr="00581C33">
              <w:rPr>
                <w:rFonts w:ascii="Arial" w:hAnsi="Arial" w:cs="Arial"/>
                <w:i/>
                <w:sz w:val="20"/>
                <w:szCs w:val="20"/>
              </w:rPr>
              <w:t>services</w:t>
            </w:r>
            <w:proofErr w:type="gramEnd"/>
            <w:r w:rsidRPr="00581C33">
              <w:rPr>
                <w:rFonts w:ascii="Arial" w:hAnsi="Arial" w:cs="Arial"/>
                <w:i/>
                <w:sz w:val="20"/>
                <w:szCs w:val="20"/>
              </w:rPr>
              <w:t xml:space="preserve"> and this is facilitated and supported by the organisation. </w:t>
            </w:r>
          </w:p>
        </w:tc>
        <w:tc>
          <w:tcPr>
            <w:tcW w:w="1134" w:type="dxa"/>
          </w:tcPr>
          <w:p w14:paraId="5B93CA2E"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FC02B57"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3E0C1F2" w14:textId="77777777" w:rsidR="00347663"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07D4611"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230" w:type="dxa"/>
          </w:tcPr>
          <w:p w14:paraId="10F5DC43" w14:textId="77777777" w:rsidR="00347663" w:rsidRPr="00E45D5F" w:rsidRDefault="00347663" w:rsidP="0014513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1EE59FE" w14:textId="77777777" w:rsidR="00BB7362" w:rsidRDefault="00BB7362" w:rsidP="00912A11">
      <w:pPr>
        <w:sectPr w:rsidR="00BB7362" w:rsidSect="0015662E">
          <w:pgSz w:w="16838" w:h="11906" w:orient="landscape"/>
          <w:pgMar w:top="1440" w:right="1440" w:bottom="1440" w:left="1440" w:header="709" w:footer="709" w:gutter="0"/>
          <w:pgNumType w:start="0"/>
          <w:cols w:space="708"/>
          <w:titlePg/>
          <w:docGrid w:linePitch="360"/>
        </w:sectPr>
      </w:pPr>
    </w:p>
    <w:p w14:paraId="37D50E7D" w14:textId="0B0F1EF7" w:rsidR="00BB7362" w:rsidRPr="00E52D95" w:rsidRDefault="00BB7362" w:rsidP="0095612D">
      <w:pPr>
        <w:pStyle w:val="Heading1"/>
        <w:rPr>
          <w:rFonts w:ascii="Arial" w:hAnsi="Arial" w:cs="Arial"/>
          <w:b/>
        </w:rPr>
      </w:pPr>
      <w:r w:rsidRPr="00E52D95">
        <w:rPr>
          <w:rFonts w:ascii="Arial" w:hAnsi="Arial" w:cs="Arial"/>
          <w:b/>
        </w:rPr>
        <w:lastRenderedPageBreak/>
        <w:t xml:space="preserve">Trauma Training Needs Assessment and Planning: </w:t>
      </w:r>
    </w:p>
    <w:p w14:paraId="1E62C004" w14:textId="0399B60B" w:rsidR="00BB7362" w:rsidRPr="00E52D95" w:rsidRDefault="00BB7362" w:rsidP="0095612D">
      <w:pPr>
        <w:pStyle w:val="Heading2"/>
        <w:rPr>
          <w:rFonts w:ascii="Arial" w:hAnsi="Arial" w:cs="Arial"/>
          <w:b/>
        </w:rPr>
      </w:pPr>
      <w:r w:rsidRPr="00E52D95">
        <w:rPr>
          <w:rFonts w:ascii="Arial" w:hAnsi="Arial" w:cs="Arial"/>
          <w:b/>
        </w:rPr>
        <w:t xml:space="preserve">Guidance for Managers </w:t>
      </w:r>
    </w:p>
    <w:p w14:paraId="3AE9754D" w14:textId="48E4842C" w:rsidR="00BB7362" w:rsidRPr="00E52D95" w:rsidRDefault="00BB7362" w:rsidP="00912A11">
      <w:pPr>
        <w:rPr>
          <w:rFonts w:ascii="Arial" w:hAnsi="Arial" w:cs="Arial"/>
        </w:rPr>
      </w:pPr>
      <w:r w:rsidRPr="00E52D95">
        <w:rPr>
          <w:rFonts w:ascii="Arial" w:hAnsi="Arial" w:cs="Arial"/>
        </w:rPr>
        <w:t xml:space="preserve">These questions can be used by managers, to support training needs assessment. </w:t>
      </w:r>
    </w:p>
    <w:tbl>
      <w:tblPr>
        <w:tblStyle w:val="GridTable5Dark-Accent5"/>
        <w:tblW w:w="0" w:type="auto"/>
        <w:tblLook w:val="04A0" w:firstRow="1" w:lastRow="0" w:firstColumn="1" w:lastColumn="0" w:noHBand="0" w:noVBand="1"/>
      </w:tblPr>
      <w:tblGrid>
        <w:gridCol w:w="339"/>
        <w:gridCol w:w="12493"/>
      </w:tblGrid>
      <w:tr w:rsidR="00BB7362" w:rsidRPr="00E52D95" w14:paraId="76F6BF8C" w14:textId="77777777" w:rsidTr="00CC7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5ABCBFB" w14:textId="40E49214" w:rsidR="00BB7362" w:rsidRPr="0015662E" w:rsidRDefault="00BB7362" w:rsidP="00912A11">
            <w:pPr>
              <w:rPr>
                <w:rFonts w:ascii="Arial" w:hAnsi="Arial" w:cs="Arial"/>
                <w:color w:val="auto"/>
              </w:rPr>
            </w:pPr>
            <w:r w:rsidRPr="0015662E">
              <w:rPr>
                <w:rFonts w:ascii="Arial" w:hAnsi="Arial" w:cs="Arial"/>
                <w:color w:val="auto"/>
              </w:rPr>
              <w:t>1</w:t>
            </w:r>
          </w:p>
        </w:tc>
        <w:tc>
          <w:tcPr>
            <w:tcW w:w="0" w:type="auto"/>
          </w:tcPr>
          <w:p w14:paraId="6ABD3067" w14:textId="6D42D37B" w:rsidR="00BB7362" w:rsidRPr="00E52D95" w:rsidRDefault="00BB7362" w:rsidP="00912A11">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15662E">
              <w:rPr>
                <w:rFonts w:ascii="Arial" w:hAnsi="Arial" w:cs="Arial"/>
                <w:b w:val="0"/>
                <w:color w:val="auto"/>
              </w:rPr>
              <w:t>What is the remit of my service in relation to people affected by trauma and adversity (informed, skilled, enhanced, specialist)?</w:t>
            </w:r>
          </w:p>
        </w:tc>
      </w:tr>
      <w:tr w:rsidR="00BB7362" w:rsidRPr="00E52D95" w14:paraId="48307ABD" w14:textId="77777777" w:rsidTr="00CC7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31F5FC8" w14:textId="6C61FFDD" w:rsidR="00BB7362" w:rsidRPr="0015662E" w:rsidRDefault="00BB7362" w:rsidP="00912A11">
            <w:pPr>
              <w:rPr>
                <w:rFonts w:ascii="Arial" w:hAnsi="Arial" w:cs="Arial"/>
                <w:color w:val="auto"/>
              </w:rPr>
            </w:pPr>
            <w:r w:rsidRPr="0015662E">
              <w:rPr>
                <w:rFonts w:ascii="Arial" w:hAnsi="Arial" w:cs="Arial"/>
                <w:color w:val="auto"/>
              </w:rPr>
              <w:t>2</w:t>
            </w:r>
          </w:p>
        </w:tc>
        <w:tc>
          <w:tcPr>
            <w:tcW w:w="0" w:type="auto"/>
          </w:tcPr>
          <w:p w14:paraId="15AA7AAA" w14:textId="2600C91A" w:rsidR="00BB7362" w:rsidRPr="00E52D95" w:rsidRDefault="00BB7362" w:rsidP="00912A1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52D95">
              <w:rPr>
                <w:rFonts w:ascii="Arial" w:hAnsi="Arial" w:cs="Arial"/>
              </w:rPr>
              <w:t xml:space="preserve">Are workers likely to </w:t>
            </w:r>
            <w:r w:rsidR="00C6703C" w:rsidRPr="00E52D95">
              <w:rPr>
                <w:rFonts w:ascii="Arial" w:hAnsi="Arial" w:cs="Arial"/>
              </w:rPr>
              <w:t>encountering</w:t>
            </w:r>
            <w:r w:rsidRPr="00E52D95">
              <w:rPr>
                <w:rFonts w:ascii="Arial" w:hAnsi="Arial" w:cs="Arial"/>
              </w:rPr>
              <w:t xml:space="preserve"> people at specific or all stages of their recovery?</w:t>
            </w:r>
          </w:p>
        </w:tc>
      </w:tr>
      <w:tr w:rsidR="00BB7362" w:rsidRPr="00E52D95" w14:paraId="0B17CB9C" w14:textId="77777777" w:rsidTr="00CC790A">
        <w:tc>
          <w:tcPr>
            <w:cnfStyle w:val="001000000000" w:firstRow="0" w:lastRow="0" w:firstColumn="1" w:lastColumn="0" w:oddVBand="0" w:evenVBand="0" w:oddHBand="0" w:evenHBand="0" w:firstRowFirstColumn="0" w:firstRowLastColumn="0" w:lastRowFirstColumn="0" w:lastRowLastColumn="0"/>
            <w:tcW w:w="0" w:type="auto"/>
          </w:tcPr>
          <w:p w14:paraId="06E17A3B" w14:textId="06A1A8B1" w:rsidR="00BB7362" w:rsidRPr="0015662E" w:rsidRDefault="00BB7362" w:rsidP="00912A11">
            <w:pPr>
              <w:rPr>
                <w:rFonts w:ascii="Arial" w:hAnsi="Arial" w:cs="Arial"/>
                <w:color w:val="auto"/>
              </w:rPr>
            </w:pPr>
            <w:r w:rsidRPr="0015662E">
              <w:rPr>
                <w:rFonts w:ascii="Arial" w:hAnsi="Arial" w:cs="Arial"/>
                <w:color w:val="auto"/>
              </w:rPr>
              <w:t>3</w:t>
            </w:r>
          </w:p>
        </w:tc>
        <w:tc>
          <w:tcPr>
            <w:tcW w:w="0" w:type="auto"/>
          </w:tcPr>
          <w:p w14:paraId="131AED8C" w14:textId="0CC0C5CC" w:rsidR="00BB7362" w:rsidRPr="00E52D95" w:rsidRDefault="00BB7362" w:rsidP="00912A1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52D95">
              <w:rPr>
                <w:rFonts w:ascii="Arial" w:hAnsi="Arial" w:cs="Arial"/>
              </w:rPr>
              <w:t>What practice level are workers currently working at?</w:t>
            </w:r>
          </w:p>
        </w:tc>
      </w:tr>
      <w:tr w:rsidR="00BB7362" w:rsidRPr="00E52D95" w14:paraId="313F2BD7" w14:textId="77777777" w:rsidTr="00CC7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AEAD88B" w14:textId="02D134E5" w:rsidR="00BB7362" w:rsidRPr="0015662E" w:rsidRDefault="00BB7362" w:rsidP="00912A11">
            <w:pPr>
              <w:rPr>
                <w:rFonts w:ascii="Arial" w:hAnsi="Arial" w:cs="Arial"/>
                <w:color w:val="auto"/>
              </w:rPr>
            </w:pPr>
            <w:r w:rsidRPr="0015662E">
              <w:rPr>
                <w:rFonts w:ascii="Arial" w:hAnsi="Arial" w:cs="Arial"/>
                <w:color w:val="auto"/>
              </w:rPr>
              <w:t>4</w:t>
            </w:r>
          </w:p>
        </w:tc>
        <w:tc>
          <w:tcPr>
            <w:tcW w:w="0" w:type="auto"/>
          </w:tcPr>
          <w:p w14:paraId="0E82212B" w14:textId="3C332034" w:rsidR="00BB7362" w:rsidRPr="00E52D95" w:rsidRDefault="00BB7362" w:rsidP="00912A1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52D95">
              <w:rPr>
                <w:rFonts w:ascii="Arial" w:hAnsi="Arial" w:cs="Arial"/>
              </w:rPr>
              <w:t>What practice level would they ideally be working at?</w:t>
            </w:r>
          </w:p>
        </w:tc>
      </w:tr>
      <w:tr w:rsidR="00BB7362" w:rsidRPr="00E52D95" w14:paraId="12682873" w14:textId="77777777" w:rsidTr="00CC790A">
        <w:tc>
          <w:tcPr>
            <w:cnfStyle w:val="001000000000" w:firstRow="0" w:lastRow="0" w:firstColumn="1" w:lastColumn="0" w:oddVBand="0" w:evenVBand="0" w:oddHBand="0" w:evenHBand="0" w:firstRowFirstColumn="0" w:firstRowLastColumn="0" w:lastRowFirstColumn="0" w:lastRowLastColumn="0"/>
            <w:tcW w:w="0" w:type="auto"/>
          </w:tcPr>
          <w:p w14:paraId="5F8199F1" w14:textId="2EE6D736" w:rsidR="00BB7362" w:rsidRPr="0015662E" w:rsidRDefault="00BB7362" w:rsidP="00912A11">
            <w:pPr>
              <w:rPr>
                <w:rFonts w:ascii="Arial" w:hAnsi="Arial" w:cs="Arial"/>
                <w:color w:val="auto"/>
              </w:rPr>
            </w:pPr>
            <w:r w:rsidRPr="0015662E">
              <w:rPr>
                <w:rFonts w:ascii="Arial" w:hAnsi="Arial" w:cs="Arial"/>
                <w:color w:val="auto"/>
              </w:rPr>
              <w:t>5</w:t>
            </w:r>
          </w:p>
        </w:tc>
        <w:tc>
          <w:tcPr>
            <w:tcW w:w="0" w:type="auto"/>
          </w:tcPr>
          <w:p w14:paraId="09FB8D4B" w14:textId="480FA560" w:rsidR="00BB7362" w:rsidRPr="00E52D95" w:rsidRDefault="00BB7362" w:rsidP="00912A1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52D95">
              <w:rPr>
                <w:rFonts w:ascii="Arial" w:hAnsi="Arial" w:cs="Arial"/>
              </w:rPr>
              <w:t>Are the needs of staff around increasing awareness/knowledge and/or developing skills in practice?</w:t>
            </w:r>
          </w:p>
        </w:tc>
      </w:tr>
    </w:tbl>
    <w:p w14:paraId="01AF659A" w14:textId="5D0D720A" w:rsidR="00BB7362" w:rsidRDefault="00BB7362" w:rsidP="00912A11">
      <w:r>
        <w:rPr>
          <w:noProof/>
          <w:lang w:eastAsia="en-GB"/>
        </w:rPr>
        <mc:AlternateContent>
          <mc:Choice Requires="wps">
            <w:drawing>
              <wp:anchor distT="0" distB="0" distL="114300" distR="114300" simplePos="0" relativeHeight="251741184" behindDoc="0" locked="0" layoutInCell="1" allowOverlap="1" wp14:anchorId="67DCC771" wp14:editId="458BAEBE">
                <wp:simplePos x="0" y="0"/>
                <wp:positionH relativeFrom="margin">
                  <wp:posOffset>-117043</wp:posOffset>
                </wp:positionH>
                <wp:positionV relativeFrom="paragraph">
                  <wp:posOffset>227838</wp:posOffset>
                </wp:positionV>
                <wp:extent cx="5961888" cy="4593946"/>
                <wp:effectExtent l="0" t="0" r="20320" b="16510"/>
                <wp:wrapNone/>
                <wp:docPr id="200" name="Rounded Rectangle 200"/>
                <wp:cNvGraphicFramePr/>
                <a:graphic xmlns:a="http://schemas.openxmlformats.org/drawingml/2006/main">
                  <a:graphicData uri="http://schemas.microsoft.com/office/word/2010/wordprocessingShape">
                    <wps:wsp>
                      <wps:cNvSpPr/>
                      <wps:spPr>
                        <a:xfrm>
                          <a:off x="0" y="0"/>
                          <a:ext cx="5961888" cy="459394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66A65" id="Rounded Rectangle 200" o:spid="_x0000_s1026" style="position:absolute;margin-left:-9.2pt;margin-top:17.95pt;width:469.45pt;height:361.7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8ghAIAAFYFAAAOAAAAZHJzL2Uyb0RvYy54bWysVMFOGzEQvVfqP1i+l03ShJKIDYpAVJUQ&#10;REDF2Xjt7Eq2xx072aRf37F3syBAPVTNwbE9M29m3r7x+cXeGrZTGBpwJR+fjDhTTkLVuE3Jfz5e&#10;fznjLEThKmHAqZIfVOAXy8+fzlu/UBOowVQKGYG4sGh9yesY/aIogqyVFeEEvHJk1IBWRDripqhQ&#10;tIRuTTEZjU6LFrDyCFKFQLdXnZEvM77WSsY7rYOKzJScaot5xbw+p7VYnovFBoWvG9mXIf6hCisa&#10;R0kHqCsRBdti8w7KNhIhgI4nEmwBWjdS5R6om/HoTTcPtfAq90LkBD/QFP4frLzdrZE1VcmJTc6c&#10;sPSR7mHrKlWxe6JPuI1RLBmJqtaHBUU8+DX2p0Db1Pdeo03/1BHbZ3oPA71qH5mky9n8dHx2RoKQ&#10;ZJvO5l/n09OEWryEewzxuwLL0qbkmApJVWRuxe4mxM7/6JdSOrhujEn3qbyuoLyLB6OSg3H3SlOP&#10;VMIkA2V1qUuDbCdIF0JK5eK4M9WiUt31bES/vr4hIlebAROypsQDdg+QlPseuyu790+hKotzCB79&#10;rbAueIjImcHFIdg2DvAjAENd9Zk7/yNJHTWJpWeoDqQAhG40gpfXDXF/I0JcC6RZIFXQfMc7WrSB&#10;tuTQ7zirAX9/dJ/8SaJk5ayl2Sp5+LUVqDgzPxyJdz6eTtMw5sN09m1CB3xteX5tcVt7CfSZxvSS&#10;eJm3yT+a41Yj2Cd6BlYpK5mEk5S75DLi8XAZu5mnh0Sq1Sq70QB6EW/cg5cJPLGaZPW4fxLoewFG&#10;0u4tHOdQLN5IsPNNkQ5W2wi6yfp84bXnm4Y3C6d/aNLr8PqcvV6ew+UfAAAA//8DAFBLAwQUAAYA&#10;CAAAACEAdXJlBOEAAAAKAQAADwAAAGRycy9kb3ducmV2LnhtbEyPy07DMBBF90j8gzVIbFBr9xFo&#10;QpwK8ZC6pQ/EchqbJGo8DrbTpH+PWcFydI/uPZOvR9Oys3a+sSRhNhXANJVWNVRJ2O/eJitgPiAp&#10;bC1pCRftYV1cX+WYKTvQuz5vQ8ViCfkMJdQhdBnnvqy1QT+1naaYfVlnMMTTVVw5HGK5aflciHtu&#10;sKG4UGOnn2tdnra9kXD3+kLcbAbx8e12vf9cCDxcTlLe3oxPj8CCHsMfDL/6UR2K6HS0PSnPWgmT&#10;2WoZUQmLJAUWgXQuEmBHCQ9JugRe5Pz/C8UPAAAA//8DAFBLAQItABQABgAIAAAAIQC2gziS/gAA&#10;AOEBAAATAAAAAAAAAAAAAAAAAAAAAABbQ29udGVudF9UeXBlc10ueG1sUEsBAi0AFAAGAAgAAAAh&#10;ADj9If/WAAAAlAEAAAsAAAAAAAAAAAAAAAAALwEAAF9yZWxzLy5yZWxzUEsBAi0AFAAGAAgAAAAh&#10;AIuOPyCEAgAAVgUAAA4AAAAAAAAAAAAAAAAALgIAAGRycy9lMm9Eb2MueG1sUEsBAi0AFAAGAAgA&#10;AAAhAHVyZQThAAAACgEAAA8AAAAAAAAAAAAAAAAA3gQAAGRycy9kb3ducmV2LnhtbFBLBQYAAAAA&#10;BAAEAPMAAADsBQAAAAA=&#10;" filled="f" strokecolor="#454642 [1604]" strokeweight="2.75pt" insetpen="t">
                <w10:wrap anchorx="margin"/>
              </v:roundrect>
            </w:pict>
          </mc:Fallback>
        </mc:AlternateContent>
      </w:r>
    </w:p>
    <w:p w14:paraId="3CDD6255" w14:textId="622F91FB" w:rsidR="00BB7362" w:rsidRDefault="00BB7362" w:rsidP="00912A11"/>
    <w:p w14:paraId="5600413E" w14:textId="1ABB9BBF" w:rsidR="00BB7362" w:rsidRDefault="00BB7362" w:rsidP="00BB7362">
      <w:pPr>
        <w:tabs>
          <w:tab w:val="left" w:pos="1832"/>
        </w:tabs>
        <w:rPr>
          <w:i/>
        </w:rPr>
      </w:pPr>
      <w:r w:rsidRPr="00BB7362">
        <w:rPr>
          <w:i/>
        </w:rPr>
        <w:tab/>
        <w:t xml:space="preserve">Notes: </w:t>
      </w:r>
    </w:p>
    <w:p w14:paraId="2B3BD208" w14:textId="77777777" w:rsidR="00BB7362" w:rsidRPr="00BB7362" w:rsidRDefault="00BB7362" w:rsidP="00BB7362"/>
    <w:p w14:paraId="4B61B959" w14:textId="77777777" w:rsidR="00BB7362" w:rsidRPr="00BB7362" w:rsidRDefault="00BB7362" w:rsidP="00BB7362"/>
    <w:p w14:paraId="33AFB307" w14:textId="77777777" w:rsidR="00BB7362" w:rsidRPr="00BB7362" w:rsidRDefault="00BB7362" w:rsidP="00BB7362"/>
    <w:p w14:paraId="5666F14B" w14:textId="77777777" w:rsidR="00BB7362" w:rsidRPr="00BB7362" w:rsidRDefault="00BB7362" w:rsidP="00BB7362"/>
    <w:p w14:paraId="2C9BAA6C" w14:textId="77777777" w:rsidR="00BB7362" w:rsidRPr="00BB7362" w:rsidRDefault="00BB7362" w:rsidP="00BB7362"/>
    <w:p w14:paraId="0C842B63" w14:textId="77777777" w:rsidR="00BB7362" w:rsidRPr="00BB7362" w:rsidRDefault="00BB7362" w:rsidP="00BB7362"/>
    <w:p w14:paraId="09CDA823" w14:textId="77777777" w:rsidR="00BB7362" w:rsidRPr="00BB7362" w:rsidRDefault="00BB7362" w:rsidP="00BB7362"/>
    <w:p w14:paraId="798D40E7" w14:textId="77777777" w:rsidR="00BB7362" w:rsidRPr="00BB7362" w:rsidRDefault="00BB7362" w:rsidP="00BB7362"/>
    <w:p w14:paraId="02193E1F" w14:textId="77777777" w:rsidR="00BB7362" w:rsidRPr="00BB7362" w:rsidRDefault="00BB7362" w:rsidP="00BB7362"/>
    <w:p w14:paraId="0C380032" w14:textId="77777777" w:rsidR="00BB7362" w:rsidRPr="00BB7362" w:rsidRDefault="00BB7362" w:rsidP="00BB7362"/>
    <w:p w14:paraId="5F3DC352" w14:textId="77777777" w:rsidR="00BB7362" w:rsidRPr="00BB7362" w:rsidRDefault="00BB7362" w:rsidP="00BB7362"/>
    <w:p w14:paraId="0CE4F90B" w14:textId="77777777" w:rsidR="00BB7362" w:rsidRPr="00BB7362" w:rsidRDefault="00BB7362" w:rsidP="00BB7362"/>
    <w:p w14:paraId="4676B2C8" w14:textId="069EBE59" w:rsidR="00BB7362" w:rsidRPr="00E52D95" w:rsidRDefault="00BB7362" w:rsidP="0095612D">
      <w:pPr>
        <w:pStyle w:val="Heading1"/>
        <w:rPr>
          <w:rFonts w:ascii="Arial" w:hAnsi="Arial" w:cs="Arial"/>
          <w:b/>
        </w:rPr>
      </w:pPr>
      <w:r w:rsidRPr="00E52D95">
        <w:rPr>
          <w:rFonts w:ascii="Arial" w:hAnsi="Arial" w:cs="Arial"/>
          <w:b/>
        </w:rPr>
        <w:lastRenderedPageBreak/>
        <w:t xml:space="preserve">Trauma Training Needs: </w:t>
      </w:r>
    </w:p>
    <w:p w14:paraId="12F90146" w14:textId="4C71F6EC" w:rsidR="00BB7362" w:rsidRPr="00E52D95" w:rsidRDefault="00C6703C" w:rsidP="0095612D">
      <w:pPr>
        <w:pStyle w:val="Heading2"/>
        <w:rPr>
          <w:rFonts w:ascii="Arial" w:hAnsi="Arial" w:cs="Arial"/>
          <w:b/>
        </w:rPr>
      </w:pPr>
      <w:r w:rsidRPr="00E52D95">
        <w:rPr>
          <w:rFonts w:ascii="Arial" w:hAnsi="Arial" w:cs="Arial"/>
          <w:b/>
        </w:rPr>
        <w:t>Self-Assessment</w:t>
      </w:r>
      <w:r w:rsidR="00BB7362" w:rsidRPr="00E52D95">
        <w:rPr>
          <w:rFonts w:ascii="Arial" w:hAnsi="Arial" w:cs="Arial"/>
          <w:b/>
        </w:rPr>
        <w:t xml:space="preserve"> </w:t>
      </w:r>
    </w:p>
    <w:p w14:paraId="2B01B232" w14:textId="7834F6DB" w:rsidR="00BB7362" w:rsidRDefault="00BB7362" w:rsidP="00BB7362">
      <w:pPr>
        <w:tabs>
          <w:tab w:val="left" w:pos="5046"/>
        </w:tabs>
        <w:rPr>
          <w:rFonts w:ascii="Arial" w:hAnsi="Arial" w:cs="Arial"/>
        </w:rPr>
      </w:pPr>
      <w:r w:rsidRPr="00E52D95">
        <w:rPr>
          <w:rFonts w:ascii="Arial" w:hAnsi="Arial" w:cs="Arial"/>
        </w:rPr>
        <w:t xml:space="preserve">This form can be completed by employees in consultation with managers to support self-assessment of trauma training needs. </w:t>
      </w:r>
    </w:p>
    <w:tbl>
      <w:tblPr>
        <w:tblStyle w:val="TableGrid"/>
        <w:tblW w:w="14312" w:type="dxa"/>
        <w:tblLook w:val="04A0" w:firstRow="1" w:lastRow="0" w:firstColumn="1" w:lastColumn="0" w:noHBand="0" w:noVBand="1"/>
      </w:tblPr>
      <w:tblGrid>
        <w:gridCol w:w="14312"/>
      </w:tblGrid>
      <w:tr w:rsidR="00E52D95" w:rsidRPr="00E52D95" w14:paraId="2831DD62" w14:textId="77777777" w:rsidTr="003E22F4">
        <w:trPr>
          <w:trHeight w:val="365"/>
        </w:trPr>
        <w:tc>
          <w:tcPr>
            <w:tcW w:w="14312" w:type="dxa"/>
            <w:shd w:val="clear" w:color="auto" w:fill="77A2BB" w:themeFill="accent5"/>
          </w:tcPr>
          <w:p w14:paraId="734E9187" w14:textId="504B029E" w:rsidR="00E52D95" w:rsidRPr="00E52D95" w:rsidRDefault="00E52D95" w:rsidP="00BB7362">
            <w:pPr>
              <w:tabs>
                <w:tab w:val="left" w:pos="5046"/>
              </w:tabs>
              <w:rPr>
                <w:rFonts w:ascii="Arial" w:hAnsi="Arial" w:cs="Arial"/>
                <w:b/>
                <w:color w:val="FFFFFF" w:themeColor="background1"/>
              </w:rPr>
            </w:pPr>
            <w:r w:rsidRPr="00E52D95">
              <w:rPr>
                <w:rFonts w:ascii="Arial" w:hAnsi="Arial" w:cs="Arial"/>
                <w:b/>
                <w:color w:val="FFFFFF" w:themeColor="background1"/>
              </w:rPr>
              <w:t>Employee Name</w:t>
            </w:r>
          </w:p>
        </w:tc>
      </w:tr>
      <w:tr w:rsidR="00E52D95" w:rsidRPr="00E52D95" w14:paraId="499F2EEF" w14:textId="77777777" w:rsidTr="003E22F4">
        <w:tc>
          <w:tcPr>
            <w:tcW w:w="14312" w:type="dxa"/>
          </w:tcPr>
          <w:p w14:paraId="64F20E15" w14:textId="77777777" w:rsidR="00E52D95" w:rsidRDefault="00E52D95" w:rsidP="00BB7362">
            <w:pPr>
              <w:tabs>
                <w:tab w:val="left" w:pos="5046"/>
              </w:tabs>
              <w:rPr>
                <w:rFonts w:ascii="Arial" w:hAnsi="Arial" w:cs="Arial"/>
                <w:b/>
                <w:color w:val="FFFFFF" w:themeColor="background1"/>
              </w:rPr>
            </w:pPr>
          </w:p>
          <w:p w14:paraId="1C06BD77" w14:textId="66C9C0B0" w:rsidR="003E22F4" w:rsidRPr="00E52D95" w:rsidRDefault="003E22F4" w:rsidP="00BB7362">
            <w:pPr>
              <w:tabs>
                <w:tab w:val="left" w:pos="5046"/>
              </w:tabs>
              <w:rPr>
                <w:rFonts w:ascii="Arial" w:hAnsi="Arial" w:cs="Arial"/>
                <w:b/>
                <w:color w:val="FFFFFF" w:themeColor="background1"/>
              </w:rPr>
            </w:pPr>
          </w:p>
        </w:tc>
      </w:tr>
      <w:tr w:rsidR="00E52D95" w:rsidRPr="00E52D95" w14:paraId="5A62E708" w14:textId="77777777" w:rsidTr="003E22F4">
        <w:tc>
          <w:tcPr>
            <w:tcW w:w="14312" w:type="dxa"/>
            <w:shd w:val="clear" w:color="auto" w:fill="77A2BB" w:themeFill="accent5"/>
          </w:tcPr>
          <w:p w14:paraId="7AD86335" w14:textId="466B5334" w:rsidR="00E52D95" w:rsidRPr="00E52D95" w:rsidRDefault="00E52D95" w:rsidP="00BB7362">
            <w:pPr>
              <w:tabs>
                <w:tab w:val="left" w:pos="5046"/>
              </w:tabs>
              <w:rPr>
                <w:rFonts w:ascii="Arial" w:hAnsi="Arial" w:cs="Arial"/>
                <w:b/>
                <w:noProof/>
                <w:color w:val="FFFFFF" w:themeColor="background1"/>
                <w:lang w:eastAsia="en-GB"/>
              </w:rPr>
            </w:pPr>
            <w:r w:rsidRPr="00E52D95">
              <w:rPr>
                <w:rFonts w:ascii="Arial" w:hAnsi="Arial" w:cs="Arial"/>
                <w:b/>
                <w:color w:val="FFFFFF" w:themeColor="background1"/>
              </w:rPr>
              <w:t>What is the remit of my service in relation to people affected by trauma?</w:t>
            </w:r>
            <w:r w:rsidRPr="00E52D95">
              <w:rPr>
                <w:rFonts w:ascii="Arial" w:hAnsi="Arial" w:cs="Arial"/>
                <w:b/>
                <w:noProof/>
                <w:color w:val="FFFFFF" w:themeColor="background1"/>
                <w:lang w:eastAsia="en-GB"/>
              </w:rPr>
              <w:t xml:space="preserve"> </w:t>
            </w:r>
          </w:p>
        </w:tc>
      </w:tr>
      <w:tr w:rsidR="00E52D95" w:rsidRPr="00E52D95" w14:paraId="5C2C95D0" w14:textId="77777777" w:rsidTr="003E22F4">
        <w:tc>
          <w:tcPr>
            <w:tcW w:w="14312" w:type="dxa"/>
          </w:tcPr>
          <w:p w14:paraId="49CB6024" w14:textId="77777777" w:rsidR="00E52D95" w:rsidRPr="00E52D95" w:rsidRDefault="00E52D95" w:rsidP="00BB7362">
            <w:pPr>
              <w:tabs>
                <w:tab w:val="left" w:pos="5046"/>
              </w:tabs>
              <w:rPr>
                <w:rFonts w:ascii="Arial" w:hAnsi="Arial" w:cs="Arial"/>
                <w:b/>
                <w:color w:val="FFFFFF" w:themeColor="background1"/>
              </w:rPr>
            </w:pPr>
          </w:p>
          <w:p w14:paraId="37E813E8" w14:textId="77777777" w:rsidR="00E52D95" w:rsidRPr="00E52D95" w:rsidRDefault="00E52D95" w:rsidP="00BB7362">
            <w:pPr>
              <w:tabs>
                <w:tab w:val="left" w:pos="5046"/>
              </w:tabs>
              <w:rPr>
                <w:rFonts w:ascii="Arial" w:hAnsi="Arial" w:cs="Arial"/>
                <w:b/>
                <w:color w:val="FFFFFF" w:themeColor="background1"/>
              </w:rPr>
            </w:pPr>
          </w:p>
          <w:p w14:paraId="1F4604A3" w14:textId="10EEE587" w:rsidR="00E52D95" w:rsidRPr="00E52D95" w:rsidRDefault="00E52D95" w:rsidP="00BB7362">
            <w:pPr>
              <w:tabs>
                <w:tab w:val="left" w:pos="5046"/>
              </w:tabs>
              <w:rPr>
                <w:rFonts w:ascii="Arial" w:hAnsi="Arial" w:cs="Arial"/>
                <w:b/>
                <w:color w:val="FFFFFF" w:themeColor="background1"/>
              </w:rPr>
            </w:pPr>
          </w:p>
        </w:tc>
      </w:tr>
      <w:tr w:rsidR="00E52D95" w:rsidRPr="00E52D95" w14:paraId="79CB2D34" w14:textId="77777777" w:rsidTr="003E22F4">
        <w:tc>
          <w:tcPr>
            <w:tcW w:w="14312" w:type="dxa"/>
            <w:shd w:val="clear" w:color="auto" w:fill="77A2BB" w:themeFill="accent5"/>
          </w:tcPr>
          <w:p w14:paraId="357C3A09" w14:textId="3485CFD0" w:rsidR="00E52D95" w:rsidRPr="00E52D95" w:rsidRDefault="00E52D95" w:rsidP="00BB7362">
            <w:pPr>
              <w:tabs>
                <w:tab w:val="left" w:pos="5046"/>
              </w:tabs>
              <w:rPr>
                <w:rFonts w:ascii="Arial" w:hAnsi="Arial" w:cs="Arial"/>
                <w:b/>
                <w:color w:val="FFFFFF" w:themeColor="background1"/>
              </w:rPr>
            </w:pPr>
            <w:r w:rsidRPr="00E52D95">
              <w:rPr>
                <w:rFonts w:ascii="Arial" w:hAnsi="Arial" w:cs="Arial"/>
                <w:b/>
                <w:color w:val="FFFFFF" w:themeColor="background1"/>
              </w:rPr>
              <w:t>What is my role within the service?</w:t>
            </w:r>
          </w:p>
        </w:tc>
      </w:tr>
      <w:tr w:rsidR="00E52D95" w:rsidRPr="00E52D95" w14:paraId="3A9988D0" w14:textId="77777777" w:rsidTr="003E22F4">
        <w:tc>
          <w:tcPr>
            <w:tcW w:w="14312" w:type="dxa"/>
          </w:tcPr>
          <w:p w14:paraId="793E6591" w14:textId="77777777" w:rsidR="00E52D95" w:rsidRPr="00E52D95" w:rsidRDefault="00E52D95" w:rsidP="00BB7362">
            <w:pPr>
              <w:tabs>
                <w:tab w:val="left" w:pos="5046"/>
              </w:tabs>
              <w:rPr>
                <w:rFonts w:ascii="Arial" w:hAnsi="Arial" w:cs="Arial"/>
                <w:b/>
                <w:color w:val="FFFFFF" w:themeColor="background1"/>
              </w:rPr>
            </w:pPr>
          </w:p>
          <w:p w14:paraId="7FEC1E0D" w14:textId="77777777" w:rsidR="00E52D95" w:rsidRPr="00E52D95" w:rsidRDefault="00E52D95" w:rsidP="00BB7362">
            <w:pPr>
              <w:tabs>
                <w:tab w:val="left" w:pos="5046"/>
              </w:tabs>
              <w:rPr>
                <w:rFonts w:ascii="Arial" w:hAnsi="Arial" w:cs="Arial"/>
                <w:b/>
                <w:color w:val="FFFFFF" w:themeColor="background1"/>
              </w:rPr>
            </w:pPr>
          </w:p>
          <w:p w14:paraId="02921E1A" w14:textId="71E52C94" w:rsidR="00E52D95" w:rsidRPr="00E52D95" w:rsidRDefault="00E52D95" w:rsidP="00BB7362">
            <w:pPr>
              <w:tabs>
                <w:tab w:val="left" w:pos="5046"/>
              </w:tabs>
              <w:rPr>
                <w:rFonts w:ascii="Arial" w:hAnsi="Arial" w:cs="Arial"/>
                <w:b/>
                <w:color w:val="FFFFFF" w:themeColor="background1"/>
              </w:rPr>
            </w:pPr>
          </w:p>
        </w:tc>
      </w:tr>
      <w:tr w:rsidR="00E52D95" w:rsidRPr="00E52D95" w14:paraId="557020BE" w14:textId="77777777" w:rsidTr="003E22F4">
        <w:tc>
          <w:tcPr>
            <w:tcW w:w="14312" w:type="dxa"/>
            <w:shd w:val="clear" w:color="auto" w:fill="77A2BB" w:themeFill="accent5"/>
          </w:tcPr>
          <w:p w14:paraId="2F226457" w14:textId="5250A9DA" w:rsidR="00E52D95" w:rsidRPr="00E52D95" w:rsidRDefault="00E52D95" w:rsidP="00BB7362">
            <w:pPr>
              <w:tabs>
                <w:tab w:val="left" w:pos="5046"/>
              </w:tabs>
              <w:rPr>
                <w:rFonts w:ascii="Arial" w:hAnsi="Arial" w:cs="Arial"/>
                <w:b/>
                <w:color w:val="FFFFFF" w:themeColor="background1"/>
              </w:rPr>
            </w:pPr>
            <w:r w:rsidRPr="00E52D95">
              <w:rPr>
                <w:rFonts w:ascii="Arial" w:hAnsi="Arial" w:cs="Arial"/>
                <w:b/>
                <w:color w:val="FFFFFF" w:themeColor="background1"/>
              </w:rPr>
              <w:t>What trauma framework practice level is most relevant to my role and the remit of the service?</w:t>
            </w:r>
          </w:p>
        </w:tc>
      </w:tr>
      <w:tr w:rsidR="00E52D95" w:rsidRPr="00E52D95" w14:paraId="5695EA82" w14:textId="77777777" w:rsidTr="003E22F4">
        <w:tc>
          <w:tcPr>
            <w:tcW w:w="14312" w:type="dxa"/>
          </w:tcPr>
          <w:p w14:paraId="12F61AB0" w14:textId="77777777" w:rsidR="00E52D95" w:rsidRPr="00E52D95" w:rsidRDefault="00E52D95" w:rsidP="00BB7362">
            <w:pPr>
              <w:tabs>
                <w:tab w:val="left" w:pos="5046"/>
              </w:tabs>
              <w:rPr>
                <w:rFonts w:ascii="Arial" w:hAnsi="Arial" w:cs="Arial"/>
                <w:b/>
                <w:color w:val="FFFFFF" w:themeColor="background1"/>
              </w:rPr>
            </w:pPr>
          </w:p>
          <w:p w14:paraId="601E3616" w14:textId="77777777" w:rsidR="00E52D95" w:rsidRPr="00E52D95" w:rsidRDefault="00E52D95" w:rsidP="00BB7362">
            <w:pPr>
              <w:tabs>
                <w:tab w:val="left" w:pos="5046"/>
              </w:tabs>
              <w:rPr>
                <w:rFonts w:ascii="Arial" w:hAnsi="Arial" w:cs="Arial"/>
                <w:b/>
                <w:color w:val="FFFFFF" w:themeColor="background1"/>
              </w:rPr>
            </w:pPr>
          </w:p>
          <w:p w14:paraId="49A4E945" w14:textId="77284CFB" w:rsidR="00E52D95" w:rsidRPr="00E52D95" w:rsidRDefault="00E52D95" w:rsidP="00BB7362">
            <w:pPr>
              <w:tabs>
                <w:tab w:val="left" w:pos="5046"/>
              </w:tabs>
              <w:rPr>
                <w:rFonts w:ascii="Arial" w:hAnsi="Arial" w:cs="Arial"/>
                <w:b/>
                <w:color w:val="FFFFFF" w:themeColor="background1"/>
              </w:rPr>
            </w:pPr>
          </w:p>
        </w:tc>
      </w:tr>
      <w:tr w:rsidR="00E52D95" w:rsidRPr="00E52D95" w14:paraId="062187F7" w14:textId="77777777" w:rsidTr="003E22F4">
        <w:tc>
          <w:tcPr>
            <w:tcW w:w="14312" w:type="dxa"/>
            <w:shd w:val="clear" w:color="auto" w:fill="77A2BB" w:themeFill="accent5"/>
          </w:tcPr>
          <w:p w14:paraId="50527363" w14:textId="294A2862" w:rsidR="00E52D95" w:rsidRPr="00E52D95" w:rsidRDefault="00E52D95" w:rsidP="00BB7362">
            <w:pPr>
              <w:tabs>
                <w:tab w:val="left" w:pos="5046"/>
              </w:tabs>
              <w:rPr>
                <w:rFonts w:ascii="Arial" w:hAnsi="Arial" w:cs="Arial"/>
                <w:b/>
                <w:color w:val="FFFFFF" w:themeColor="background1"/>
              </w:rPr>
            </w:pPr>
            <w:r w:rsidRPr="00E52D95">
              <w:rPr>
                <w:rFonts w:ascii="Arial" w:hAnsi="Arial" w:cs="Arial"/>
                <w:b/>
                <w:color w:val="FFFFFF" w:themeColor="background1"/>
              </w:rPr>
              <w:t>What are my areas of strength (skills and knowledge)</w:t>
            </w:r>
          </w:p>
        </w:tc>
      </w:tr>
      <w:tr w:rsidR="00E52D95" w:rsidRPr="00E52D95" w14:paraId="297FA394" w14:textId="77777777" w:rsidTr="003E22F4">
        <w:tc>
          <w:tcPr>
            <w:tcW w:w="14312" w:type="dxa"/>
          </w:tcPr>
          <w:p w14:paraId="184F2721" w14:textId="77777777" w:rsidR="00E52D95" w:rsidRPr="00E52D95" w:rsidRDefault="00E52D95" w:rsidP="00BB7362">
            <w:pPr>
              <w:tabs>
                <w:tab w:val="left" w:pos="5046"/>
              </w:tabs>
              <w:rPr>
                <w:rFonts w:ascii="Arial" w:hAnsi="Arial" w:cs="Arial"/>
                <w:b/>
                <w:color w:val="FFFFFF" w:themeColor="background1"/>
              </w:rPr>
            </w:pPr>
          </w:p>
          <w:p w14:paraId="587403D6" w14:textId="77777777" w:rsidR="00E52D95" w:rsidRPr="00E52D95" w:rsidRDefault="00E52D95" w:rsidP="00BB7362">
            <w:pPr>
              <w:tabs>
                <w:tab w:val="left" w:pos="5046"/>
              </w:tabs>
              <w:rPr>
                <w:rFonts w:ascii="Arial" w:hAnsi="Arial" w:cs="Arial"/>
                <w:b/>
                <w:color w:val="FFFFFF" w:themeColor="background1"/>
              </w:rPr>
            </w:pPr>
          </w:p>
          <w:p w14:paraId="4F69D0E4" w14:textId="783305D7" w:rsidR="00E52D95" w:rsidRPr="00E52D95" w:rsidRDefault="00E52D95" w:rsidP="00BB7362">
            <w:pPr>
              <w:tabs>
                <w:tab w:val="left" w:pos="5046"/>
              </w:tabs>
              <w:rPr>
                <w:rFonts w:ascii="Arial" w:hAnsi="Arial" w:cs="Arial"/>
                <w:b/>
                <w:color w:val="FFFFFF" w:themeColor="background1"/>
              </w:rPr>
            </w:pPr>
          </w:p>
        </w:tc>
      </w:tr>
      <w:tr w:rsidR="00E52D95" w:rsidRPr="00E52D95" w14:paraId="10119B80" w14:textId="77777777" w:rsidTr="003E22F4">
        <w:tc>
          <w:tcPr>
            <w:tcW w:w="14312" w:type="dxa"/>
            <w:shd w:val="clear" w:color="auto" w:fill="77A2BB" w:themeFill="accent5"/>
          </w:tcPr>
          <w:p w14:paraId="385E2DD8" w14:textId="4B829058" w:rsidR="00E52D95" w:rsidRPr="00E52D95" w:rsidRDefault="00E52D95" w:rsidP="00BB7362">
            <w:pPr>
              <w:tabs>
                <w:tab w:val="left" w:pos="5046"/>
              </w:tabs>
              <w:rPr>
                <w:rFonts w:ascii="Arial" w:hAnsi="Arial" w:cs="Arial"/>
                <w:b/>
                <w:color w:val="FFFFFF" w:themeColor="background1"/>
              </w:rPr>
            </w:pPr>
            <w:r w:rsidRPr="00E52D95">
              <w:rPr>
                <w:rFonts w:ascii="Arial" w:hAnsi="Arial" w:cs="Arial"/>
                <w:b/>
                <w:color w:val="FFFFFF" w:themeColor="background1"/>
              </w:rPr>
              <w:t>What are my areas of development (skills and knowledge)</w:t>
            </w:r>
          </w:p>
        </w:tc>
      </w:tr>
      <w:tr w:rsidR="00E52D95" w:rsidRPr="00E52D95" w14:paraId="76403807" w14:textId="77777777" w:rsidTr="003E22F4">
        <w:tc>
          <w:tcPr>
            <w:tcW w:w="14312" w:type="dxa"/>
          </w:tcPr>
          <w:p w14:paraId="515297E0" w14:textId="77777777" w:rsidR="00E52D95" w:rsidRPr="00E52D95" w:rsidRDefault="00E52D95" w:rsidP="00BB7362">
            <w:pPr>
              <w:tabs>
                <w:tab w:val="left" w:pos="5046"/>
              </w:tabs>
              <w:rPr>
                <w:rFonts w:ascii="Arial" w:hAnsi="Arial" w:cs="Arial"/>
                <w:b/>
                <w:color w:val="FFFFFF" w:themeColor="background1"/>
              </w:rPr>
            </w:pPr>
          </w:p>
          <w:p w14:paraId="60A0162D" w14:textId="77777777" w:rsidR="00E52D95" w:rsidRPr="00E52D95" w:rsidRDefault="00E52D95" w:rsidP="00BB7362">
            <w:pPr>
              <w:tabs>
                <w:tab w:val="left" w:pos="5046"/>
              </w:tabs>
              <w:rPr>
                <w:rFonts w:ascii="Arial" w:hAnsi="Arial" w:cs="Arial"/>
                <w:b/>
                <w:color w:val="FFFFFF" w:themeColor="background1"/>
              </w:rPr>
            </w:pPr>
          </w:p>
          <w:p w14:paraId="0E8743C9" w14:textId="7A09AF89" w:rsidR="00E52D95" w:rsidRPr="00E52D95" w:rsidRDefault="00E52D95" w:rsidP="00BB7362">
            <w:pPr>
              <w:tabs>
                <w:tab w:val="left" w:pos="5046"/>
              </w:tabs>
              <w:rPr>
                <w:rFonts w:ascii="Arial" w:hAnsi="Arial" w:cs="Arial"/>
                <w:b/>
                <w:color w:val="FFFFFF" w:themeColor="background1"/>
              </w:rPr>
            </w:pPr>
          </w:p>
        </w:tc>
      </w:tr>
      <w:tr w:rsidR="00E52D95" w:rsidRPr="00E52D95" w14:paraId="0EF52361" w14:textId="77777777" w:rsidTr="003E22F4">
        <w:tc>
          <w:tcPr>
            <w:tcW w:w="14312" w:type="dxa"/>
            <w:shd w:val="clear" w:color="auto" w:fill="77A2BB" w:themeFill="accent5"/>
          </w:tcPr>
          <w:p w14:paraId="18B265B9" w14:textId="19871D0A" w:rsidR="00E52D95" w:rsidRPr="00E52D95" w:rsidRDefault="00E52D95" w:rsidP="00BB7362">
            <w:pPr>
              <w:tabs>
                <w:tab w:val="left" w:pos="5046"/>
              </w:tabs>
              <w:rPr>
                <w:rFonts w:ascii="Arial" w:hAnsi="Arial" w:cs="Arial"/>
                <w:b/>
                <w:color w:val="FFFFFF" w:themeColor="background1"/>
              </w:rPr>
            </w:pPr>
            <w:r w:rsidRPr="00E52D95">
              <w:rPr>
                <w:rFonts w:ascii="Arial" w:hAnsi="Arial" w:cs="Arial"/>
                <w:b/>
                <w:color w:val="FFFFFF" w:themeColor="background1"/>
              </w:rPr>
              <w:t>Agreed trauma training and development plan and expected outcomes</w:t>
            </w:r>
          </w:p>
        </w:tc>
      </w:tr>
      <w:tr w:rsidR="00E52D95" w:rsidRPr="00E52D95" w14:paraId="58AB7DF7" w14:textId="77777777" w:rsidTr="003E22F4">
        <w:tc>
          <w:tcPr>
            <w:tcW w:w="14312" w:type="dxa"/>
          </w:tcPr>
          <w:p w14:paraId="2A8BD411" w14:textId="77777777" w:rsidR="00E52D95" w:rsidRPr="00E52D95" w:rsidRDefault="00E52D95" w:rsidP="00BB7362">
            <w:pPr>
              <w:tabs>
                <w:tab w:val="left" w:pos="5046"/>
              </w:tabs>
              <w:rPr>
                <w:rFonts w:ascii="Arial" w:hAnsi="Arial" w:cs="Arial"/>
                <w:b/>
                <w:color w:val="FFFFFF" w:themeColor="background1"/>
              </w:rPr>
            </w:pPr>
          </w:p>
          <w:p w14:paraId="6D5B0A6A" w14:textId="3D3EBAAA" w:rsidR="00E52D95" w:rsidRPr="00E52D95" w:rsidRDefault="00E52D95" w:rsidP="00BB7362">
            <w:pPr>
              <w:tabs>
                <w:tab w:val="left" w:pos="5046"/>
              </w:tabs>
              <w:rPr>
                <w:rFonts w:ascii="Arial" w:hAnsi="Arial" w:cs="Arial"/>
                <w:b/>
                <w:color w:val="FFFFFF" w:themeColor="background1"/>
              </w:rPr>
            </w:pPr>
          </w:p>
        </w:tc>
      </w:tr>
      <w:tr w:rsidR="00E52D95" w:rsidRPr="00E52D95" w14:paraId="0E69A94D" w14:textId="77777777" w:rsidTr="003E22F4">
        <w:tc>
          <w:tcPr>
            <w:tcW w:w="14312" w:type="dxa"/>
            <w:shd w:val="clear" w:color="auto" w:fill="77A2BB" w:themeFill="accent5"/>
          </w:tcPr>
          <w:p w14:paraId="4FA1D4B3" w14:textId="2F296FC2" w:rsidR="00E52D95" w:rsidRPr="001E7D8F" w:rsidRDefault="00E52D95" w:rsidP="00BB7362">
            <w:pPr>
              <w:tabs>
                <w:tab w:val="left" w:pos="5046"/>
              </w:tabs>
              <w:rPr>
                <w:rFonts w:ascii="Arial" w:hAnsi="Arial" w:cs="Arial"/>
                <w:b/>
              </w:rPr>
            </w:pPr>
            <w:r w:rsidRPr="001E7D8F">
              <w:rPr>
                <w:rFonts w:ascii="Arial" w:hAnsi="Arial" w:cs="Arial"/>
                <w:b/>
                <w:color w:val="FFFFFF" w:themeColor="background1"/>
              </w:rPr>
              <w:t>Agreed skills support, coaching and supervision plan</w:t>
            </w:r>
          </w:p>
        </w:tc>
      </w:tr>
      <w:tr w:rsidR="00E52D95" w:rsidRPr="00E52D95" w14:paraId="0CD49B73" w14:textId="77777777" w:rsidTr="003E22F4">
        <w:tc>
          <w:tcPr>
            <w:tcW w:w="14312" w:type="dxa"/>
          </w:tcPr>
          <w:p w14:paraId="35D16B9D" w14:textId="77777777" w:rsidR="00E52D95" w:rsidRDefault="00E52D95" w:rsidP="00BB7362">
            <w:pPr>
              <w:tabs>
                <w:tab w:val="left" w:pos="5046"/>
              </w:tabs>
              <w:rPr>
                <w:rFonts w:ascii="Arial" w:hAnsi="Arial" w:cs="Arial"/>
                <w:b/>
                <w:color w:val="FFFFFF" w:themeColor="background1"/>
              </w:rPr>
            </w:pPr>
          </w:p>
          <w:p w14:paraId="3384E868" w14:textId="1FB9CBF0" w:rsidR="00E52D95" w:rsidRPr="00E52D95" w:rsidRDefault="00E52D95" w:rsidP="00BB7362">
            <w:pPr>
              <w:tabs>
                <w:tab w:val="left" w:pos="5046"/>
              </w:tabs>
              <w:rPr>
                <w:rFonts w:ascii="Arial" w:hAnsi="Arial" w:cs="Arial"/>
                <w:b/>
                <w:color w:val="FFFFFF" w:themeColor="background1"/>
              </w:rPr>
            </w:pPr>
          </w:p>
        </w:tc>
      </w:tr>
    </w:tbl>
    <w:p w14:paraId="69B0D06F" w14:textId="772AB120" w:rsidR="00BB7362" w:rsidRPr="001E7D8F" w:rsidRDefault="00BB7362" w:rsidP="0095612D">
      <w:pPr>
        <w:pStyle w:val="Heading1"/>
        <w:rPr>
          <w:rFonts w:ascii="Arial" w:hAnsi="Arial" w:cs="Arial"/>
          <w:b/>
        </w:rPr>
      </w:pPr>
      <w:r w:rsidRPr="001E7D8F">
        <w:rPr>
          <w:rFonts w:ascii="Arial" w:hAnsi="Arial" w:cs="Arial"/>
          <w:b/>
        </w:rPr>
        <w:lastRenderedPageBreak/>
        <w:t xml:space="preserve">Selecting the right training – Identifying quality trainers and training </w:t>
      </w:r>
    </w:p>
    <w:p w14:paraId="3BDA0CB1" w14:textId="77777777" w:rsidR="0095612D" w:rsidRPr="001E7D8F" w:rsidRDefault="0095612D" w:rsidP="0095612D">
      <w:pPr>
        <w:rPr>
          <w:rFonts w:ascii="Arial" w:hAnsi="Arial" w:cs="Arial"/>
        </w:rPr>
      </w:pPr>
    </w:p>
    <w:tbl>
      <w:tblPr>
        <w:tblStyle w:val="TableGrid"/>
        <w:tblW w:w="0" w:type="auto"/>
        <w:tblLook w:val="04A0" w:firstRow="1" w:lastRow="0" w:firstColumn="1" w:lastColumn="0" w:noHBand="0" w:noVBand="1"/>
      </w:tblPr>
      <w:tblGrid>
        <w:gridCol w:w="339"/>
        <w:gridCol w:w="13609"/>
      </w:tblGrid>
      <w:tr w:rsidR="001E7D8F" w:rsidRPr="001E7D8F" w14:paraId="38F06C6D" w14:textId="64D6281D" w:rsidTr="003E22F4">
        <w:tc>
          <w:tcPr>
            <w:tcW w:w="0" w:type="auto"/>
            <w:vMerge w:val="restart"/>
            <w:shd w:val="clear" w:color="auto" w:fill="77A2BB" w:themeFill="accent5"/>
          </w:tcPr>
          <w:p w14:paraId="0718669A" w14:textId="77777777" w:rsidR="001E7D8F" w:rsidRPr="001E7D8F" w:rsidRDefault="001E7D8F" w:rsidP="00BB7362">
            <w:pPr>
              <w:tabs>
                <w:tab w:val="left" w:pos="7453"/>
              </w:tabs>
              <w:rPr>
                <w:rFonts w:ascii="Arial" w:hAnsi="Arial" w:cs="Arial"/>
                <w:b/>
                <w:color w:val="FFFFFF" w:themeColor="background1"/>
              </w:rPr>
            </w:pPr>
            <w:r w:rsidRPr="001E7D8F">
              <w:rPr>
                <w:rFonts w:ascii="Arial" w:hAnsi="Arial" w:cs="Arial"/>
                <w:b/>
                <w:color w:val="FFFFFF" w:themeColor="background1"/>
              </w:rPr>
              <w:t>1</w:t>
            </w:r>
          </w:p>
          <w:p w14:paraId="55DADEBD" w14:textId="2540FF21" w:rsidR="001E7D8F" w:rsidRPr="001E7D8F" w:rsidRDefault="001E7D8F" w:rsidP="00BB7362">
            <w:pPr>
              <w:tabs>
                <w:tab w:val="left" w:pos="7453"/>
              </w:tabs>
              <w:rPr>
                <w:rFonts w:ascii="Arial" w:hAnsi="Arial" w:cs="Arial"/>
                <w:b/>
                <w:color w:val="FFFFFF" w:themeColor="background1"/>
              </w:rPr>
            </w:pPr>
          </w:p>
        </w:tc>
        <w:tc>
          <w:tcPr>
            <w:tcW w:w="0" w:type="auto"/>
            <w:shd w:val="clear" w:color="auto" w:fill="77A2BB" w:themeFill="accent5"/>
          </w:tcPr>
          <w:p w14:paraId="489FE3BC" w14:textId="6A9FDEE1" w:rsidR="001E7D8F" w:rsidRPr="001E7D8F" w:rsidRDefault="001E7D8F" w:rsidP="00BB7362">
            <w:pPr>
              <w:tabs>
                <w:tab w:val="left" w:pos="7453"/>
              </w:tabs>
              <w:rPr>
                <w:rFonts w:ascii="Arial" w:hAnsi="Arial" w:cs="Arial"/>
                <w:b/>
                <w:color w:val="FFFFFF" w:themeColor="background1"/>
              </w:rPr>
            </w:pPr>
            <w:r w:rsidRPr="001E7D8F">
              <w:rPr>
                <w:rFonts w:ascii="Arial" w:hAnsi="Arial" w:cs="Arial"/>
                <w:b/>
                <w:color w:val="FFFFFF" w:themeColor="background1"/>
              </w:rPr>
              <w:t>Is training available in-house or locally or do I need to commission training?</w:t>
            </w:r>
          </w:p>
        </w:tc>
      </w:tr>
      <w:tr w:rsidR="001E7D8F" w:rsidRPr="001E7D8F" w14:paraId="21BE3C9D" w14:textId="77777777" w:rsidTr="003E22F4">
        <w:tc>
          <w:tcPr>
            <w:tcW w:w="0" w:type="auto"/>
            <w:vMerge/>
          </w:tcPr>
          <w:p w14:paraId="5E1F39FB" w14:textId="44EDAF94" w:rsidR="001E7D8F" w:rsidRPr="001E7D8F" w:rsidRDefault="001E7D8F" w:rsidP="00BB7362">
            <w:pPr>
              <w:tabs>
                <w:tab w:val="left" w:pos="7453"/>
              </w:tabs>
              <w:rPr>
                <w:rFonts w:ascii="Arial" w:hAnsi="Arial" w:cs="Arial"/>
                <w:b/>
              </w:rPr>
            </w:pPr>
          </w:p>
        </w:tc>
        <w:tc>
          <w:tcPr>
            <w:tcW w:w="0" w:type="auto"/>
          </w:tcPr>
          <w:p w14:paraId="2A59049C" w14:textId="475F6FD4" w:rsidR="001E7D8F" w:rsidRPr="001E7D8F" w:rsidRDefault="001E7D8F" w:rsidP="00BB7362">
            <w:pPr>
              <w:tabs>
                <w:tab w:val="left" w:pos="7453"/>
              </w:tabs>
              <w:rPr>
                <w:rFonts w:ascii="Arial" w:hAnsi="Arial" w:cs="Arial"/>
                <w:b/>
              </w:rPr>
            </w:pPr>
          </w:p>
          <w:p w14:paraId="3351F6F3" w14:textId="6503E66E" w:rsidR="001E7D8F" w:rsidRDefault="001E7D8F" w:rsidP="00BB7362">
            <w:pPr>
              <w:tabs>
                <w:tab w:val="left" w:pos="7453"/>
              </w:tabs>
              <w:rPr>
                <w:rFonts w:ascii="Arial" w:hAnsi="Arial" w:cs="Arial"/>
                <w:b/>
              </w:rPr>
            </w:pPr>
          </w:p>
          <w:p w14:paraId="61ABE49F" w14:textId="77777777" w:rsidR="003E22F4" w:rsidRPr="001E7D8F" w:rsidRDefault="003E22F4" w:rsidP="00BB7362">
            <w:pPr>
              <w:tabs>
                <w:tab w:val="left" w:pos="7453"/>
              </w:tabs>
              <w:rPr>
                <w:rFonts w:ascii="Arial" w:hAnsi="Arial" w:cs="Arial"/>
                <w:b/>
              </w:rPr>
            </w:pPr>
          </w:p>
          <w:p w14:paraId="51709B64" w14:textId="77777777" w:rsidR="001E7D8F" w:rsidRPr="001E7D8F" w:rsidRDefault="001E7D8F" w:rsidP="00BB7362">
            <w:pPr>
              <w:tabs>
                <w:tab w:val="left" w:pos="7453"/>
              </w:tabs>
              <w:rPr>
                <w:rFonts w:ascii="Arial" w:hAnsi="Arial" w:cs="Arial"/>
                <w:b/>
              </w:rPr>
            </w:pPr>
          </w:p>
          <w:p w14:paraId="6F002B6C" w14:textId="101D5C75" w:rsidR="001E7D8F" w:rsidRPr="001E7D8F" w:rsidRDefault="001E7D8F" w:rsidP="00BB7362">
            <w:pPr>
              <w:tabs>
                <w:tab w:val="left" w:pos="7453"/>
              </w:tabs>
              <w:rPr>
                <w:rFonts w:ascii="Arial" w:hAnsi="Arial" w:cs="Arial"/>
                <w:b/>
              </w:rPr>
            </w:pPr>
          </w:p>
        </w:tc>
      </w:tr>
      <w:tr w:rsidR="001E7D8F" w:rsidRPr="001E7D8F" w14:paraId="3D022838" w14:textId="62B6C0B1" w:rsidTr="003E22F4">
        <w:tc>
          <w:tcPr>
            <w:tcW w:w="0" w:type="auto"/>
            <w:vMerge w:val="restart"/>
            <w:shd w:val="clear" w:color="auto" w:fill="77A2BB" w:themeFill="accent5"/>
          </w:tcPr>
          <w:p w14:paraId="72D07F59" w14:textId="77777777" w:rsidR="001E7D8F" w:rsidRPr="001E7D8F" w:rsidRDefault="001E7D8F" w:rsidP="00BB7362">
            <w:pPr>
              <w:tabs>
                <w:tab w:val="left" w:pos="7453"/>
              </w:tabs>
              <w:rPr>
                <w:rFonts w:ascii="Arial" w:hAnsi="Arial" w:cs="Arial"/>
                <w:b/>
                <w:color w:val="FFFFFF" w:themeColor="background1"/>
              </w:rPr>
            </w:pPr>
            <w:r w:rsidRPr="001E7D8F">
              <w:rPr>
                <w:rFonts w:ascii="Arial" w:hAnsi="Arial" w:cs="Arial"/>
                <w:b/>
                <w:color w:val="FFFFFF" w:themeColor="background1"/>
              </w:rPr>
              <w:t>2</w:t>
            </w:r>
          </w:p>
          <w:p w14:paraId="7A7C7639" w14:textId="32A2900D" w:rsidR="001E7D8F" w:rsidRPr="001E7D8F" w:rsidRDefault="001E7D8F" w:rsidP="00BB7362">
            <w:pPr>
              <w:tabs>
                <w:tab w:val="left" w:pos="7453"/>
              </w:tabs>
              <w:rPr>
                <w:rFonts w:ascii="Arial" w:hAnsi="Arial" w:cs="Arial"/>
                <w:b/>
                <w:color w:val="FFFFFF" w:themeColor="background1"/>
              </w:rPr>
            </w:pPr>
          </w:p>
        </w:tc>
        <w:tc>
          <w:tcPr>
            <w:tcW w:w="0" w:type="auto"/>
            <w:shd w:val="clear" w:color="auto" w:fill="77A2BB" w:themeFill="accent5"/>
          </w:tcPr>
          <w:p w14:paraId="13D066BD" w14:textId="69B6DD4A" w:rsidR="001E7D8F" w:rsidRPr="001E7D8F" w:rsidRDefault="001E7D8F" w:rsidP="00BB7362">
            <w:pPr>
              <w:tabs>
                <w:tab w:val="left" w:pos="7453"/>
              </w:tabs>
              <w:rPr>
                <w:rFonts w:ascii="Arial" w:hAnsi="Arial" w:cs="Arial"/>
                <w:b/>
                <w:color w:val="FFFFFF" w:themeColor="background1"/>
              </w:rPr>
            </w:pPr>
            <w:r w:rsidRPr="001E7D8F">
              <w:rPr>
                <w:rFonts w:ascii="Arial" w:hAnsi="Arial" w:cs="Arial"/>
                <w:b/>
                <w:color w:val="FFFFFF" w:themeColor="background1"/>
              </w:rPr>
              <w:t>Does the prospective trainer have the relevant knowledge, skills and applied experience required to deliver this training?</w:t>
            </w:r>
          </w:p>
        </w:tc>
      </w:tr>
      <w:tr w:rsidR="001E7D8F" w:rsidRPr="001E7D8F" w14:paraId="0A31E8CD" w14:textId="77777777" w:rsidTr="003E22F4">
        <w:tc>
          <w:tcPr>
            <w:tcW w:w="0" w:type="auto"/>
            <w:vMerge/>
          </w:tcPr>
          <w:p w14:paraId="25C37C94" w14:textId="622CD323" w:rsidR="001E7D8F" w:rsidRPr="001E7D8F" w:rsidRDefault="001E7D8F" w:rsidP="00BB7362">
            <w:pPr>
              <w:tabs>
                <w:tab w:val="left" w:pos="7453"/>
              </w:tabs>
              <w:rPr>
                <w:rFonts w:ascii="Arial" w:hAnsi="Arial" w:cs="Arial"/>
                <w:b/>
              </w:rPr>
            </w:pPr>
          </w:p>
        </w:tc>
        <w:tc>
          <w:tcPr>
            <w:tcW w:w="0" w:type="auto"/>
          </w:tcPr>
          <w:p w14:paraId="7E6F5EEF" w14:textId="64BA6CAB" w:rsidR="001E7D8F" w:rsidRPr="001E7D8F" w:rsidRDefault="001E7D8F" w:rsidP="00BB7362">
            <w:pPr>
              <w:tabs>
                <w:tab w:val="left" w:pos="7453"/>
              </w:tabs>
              <w:rPr>
                <w:rFonts w:ascii="Arial" w:hAnsi="Arial" w:cs="Arial"/>
                <w:b/>
              </w:rPr>
            </w:pPr>
          </w:p>
          <w:p w14:paraId="5EE7D4D4" w14:textId="77777777" w:rsidR="001E7D8F" w:rsidRPr="001E7D8F" w:rsidRDefault="001E7D8F" w:rsidP="00BB7362">
            <w:pPr>
              <w:tabs>
                <w:tab w:val="left" w:pos="7453"/>
              </w:tabs>
              <w:rPr>
                <w:rFonts w:ascii="Arial" w:hAnsi="Arial" w:cs="Arial"/>
                <w:b/>
              </w:rPr>
            </w:pPr>
          </w:p>
          <w:p w14:paraId="0B0FBD22" w14:textId="1A6E9FB9" w:rsidR="001E7D8F" w:rsidRDefault="001E7D8F" w:rsidP="00BB7362">
            <w:pPr>
              <w:tabs>
                <w:tab w:val="left" w:pos="7453"/>
              </w:tabs>
              <w:rPr>
                <w:rFonts w:ascii="Arial" w:hAnsi="Arial" w:cs="Arial"/>
                <w:b/>
              </w:rPr>
            </w:pPr>
          </w:p>
          <w:p w14:paraId="20F24EA1" w14:textId="77777777" w:rsidR="003E22F4" w:rsidRPr="001E7D8F" w:rsidRDefault="003E22F4" w:rsidP="00BB7362">
            <w:pPr>
              <w:tabs>
                <w:tab w:val="left" w:pos="7453"/>
              </w:tabs>
              <w:rPr>
                <w:rFonts w:ascii="Arial" w:hAnsi="Arial" w:cs="Arial"/>
                <w:b/>
              </w:rPr>
            </w:pPr>
          </w:p>
          <w:p w14:paraId="578EFC27" w14:textId="29B47596" w:rsidR="001E7D8F" w:rsidRPr="001E7D8F" w:rsidRDefault="001E7D8F" w:rsidP="00BB7362">
            <w:pPr>
              <w:tabs>
                <w:tab w:val="left" w:pos="7453"/>
              </w:tabs>
              <w:rPr>
                <w:rFonts w:ascii="Arial" w:hAnsi="Arial" w:cs="Arial"/>
                <w:b/>
              </w:rPr>
            </w:pPr>
          </w:p>
        </w:tc>
      </w:tr>
      <w:tr w:rsidR="001E7D8F" w:rsidRPr="001E7D8F" w14:paraId="57AFEEA0" w14:textId="37B224E5" w:rsidTr="003E22F4">
        <w:tc>
          <w:tcPr>
            <w:tcW w:w="0" w:type="auto"/>
            <w:vMerge w:val="restart"/>
            <w:shd w:val="clear" w:color="auto" w:fill="77A2BB" w:themeFill="accent5"/>
          </w:tcPr>
          <w:p w14:paraId="59B44201" w14:textId="77777777" w:rsidR="001E7D8F" w:rsidRPr="001E7D8F" w:rsidRDefault="001E7D8F" w:rsidP="00BB7362">
            <w:pPr>
              <w:tabs>
                <w:tab w:val="left" w:pos="7453"/>
              </w:tabs>
              <w:rPr>
                <w:rFonts w:ascii="Arial" w:hAnsi="Arial" w:cs="Arial"/>
                <w:b/>
                <w:color w:val="FFFFFF" w:themeColor="background1"/>
              </w:rPr>
            </w:pPr>
            <w:r w:rsidRPr="001E7D8F">
              <w:rPr>
                <w:rFonts w:ascii="Arial" w:hAnsi="Arial" w:cs="Arial"/>
                <w:b/>
                <w:color w:val="FFFFFF" w:themeColor="background1"/>
              </w:rPr>
              <w:t>3</w:t>
            </w:r>
          </w:p>
          <w:p w14:paraId="16CDB1BB" w14:textId="38FD5469" w:rsidR="001E7D8F" w:rsidRPr="001E7D8F" w:rsidRDefault="001E7D8F" w:rsidP="00BB7362">
            <w:pPr>
              <w:tabs>
                <w:tab w:val="left" w:pos="7453"/>
              </w:tabs>
              <w:rPr>
                <w:rFonts w:ascii="Arial" w:hAnsi="Arial" w:cs="Arial"/>
                <w:b/>
                <w:color w:val="FFFFFF" w:themeColor="background1"/>
              </w:rPr>
            </w:pPr>
          </w:p>
        </w:tc>
        <w:tc>
          <w:tcPr>
            <w:tcW w:w="0" w:type="auto"/>
            <w:shd w:val="clear" w:color="auto" w:fill="77A2BB" w:themeFill="accent5"/>
          </w:tcPr>
          <w:p w14:paraId="6C280E0D" w14:textId="7AAAA48C" w:rsidR="001E7D8F" w:rsidRPr="001E7D8F" w:rsidRDefault="001E7D8F" w:rsidP="00BB7362">
            <w:pPr>
              <w:tabs>
                <w:tab w:val="left" w:pos="7453"/>
              </w:tabs>
              <w:rPr>
                <w:rFonts w:ascii="Arial" w:hAnsi="Arial" w:cs="Arial"/>
                <w:b/>
                <w:color w:val="FFFFFF" w:themeColor="background1"/>
              </w:rPr>
            </w:pPr>
            <w:r w:rsidRPr="001E7D8F">
              <w:rPr>
                <w:rFonts w:ascii="Arial" w:hAnsi="Arial" w:cs="Arial"/>
                <w:b/>
                <w:color w:val="FFFFFF" w:themeColor="background1"/>
              </w:rPr>
              <w:t xml:space="preserve">Does the prospective training clearly specify </w:t>
            </w:r>
            <w:r w:rsidR="00C6703C" w:rsidRPr="001E7D8F">
              <w:rPr>
                <w:rFonts w:ascii="Arial" w:hAnsi="Arial" w:cs="Arial"/>
                <w:b/>
                <w:color w:val="FFFFFF" w:themeColor="background1"/>
              </w:rPr>
              <w:t>whom</w:t>
            </w:r>
            <w:r w:rsidRPr="001E7D8F">
              <w:rPr>
                <w:rFonts w:ascii="Arial" w:hAnsi="Arial" w:cs="Arial"/>
                <w:b/>
                <w:color w:val="FFFFFF" w:themeColor="background1"/>
              </w:rPr>
              <w:t xml:space="preserve"> this training is appropriate for?</w:t>
            </w:r>
          </w:p>
        </w:tc>
      </w:tr>
      <w:tr w:rsidR="001E7D8F" w:rsidRPr="001E7D8F" w14:paraId="66614E06" w14:textId="77777777" w:rsidTr="003E22F4">
        <w:tc>
          <w:tcPr>
            <w:tcW w:w="0" w:type="auto"/>
            <w:vMerge/>
            <w:shd w:val="clear" w:color="auto" w:fill="77A2BB" w:themeFill="accent5"/>
          </w:tcPr>
          <w:p w14:paraId="51D76CB1" w14:textId="6CAC329A" w:rsidR="001E7D8F" w:rsidRPr="001E7D8F" w:rsidRDefault="001E7D8F" w:rsidP="00BB7362">
            <w:pPr>
              <w:tabs>
                <w:tab w:val="left" w:pos="7453"/>
              </w:tabs>
              <w:rPr>
                <w:rFonts w:ascii="Arial" w:hAnsi="Arial" w:cs="Arial"/>
                <w:b/>
              </w:rPr>
            </w:pPr>
          </w:p>
        </w:tc>
        <w:tc>
          <w:tcPr>
            <w:tcW w:w="0" w:type="auto"/>
          </w:tcPr>
          <w:p w14:paraId="196121E4" w14:textId="287ED891" w:rsidR="001E7D8F" w:rsidRPr="001E7D8F" w:rsidRDefault="001E7D8F" w:rsidP="00BB7362">
            <w:pPr>
              <w:tabs>
                <w:tab w:val="left" w:pos="7453"/>
              </w:tabs>
              <w:rPr>
                <w:rFonts w:ascii="Arial" w:hAnsi="Arial" w:cs="Arial"/>
                <w:b/>
              </w:rPr>
            </w:pPr>
          </w:p>
          <w:p w14:paraId="2547083F" w14:textId="0ABF48D7" w:rsidR="001E7D8F" w:rsidRDefault="001E7D8F" w:rsidP="00BB7362">
            <w:pPr>
              <w:tabs>
                <w:tab w:val="left" w:pos="7453"/>
              </w:tabs>
              <w:rPr>
                <w:rFonts w:ascii="Arial" w:hAnsi="Arial" w:cs="Arial"/>
                <w:b/>
              </w:rPr>
            </w:pPr>
          </w:p>
          <w:p w14:paraId="675A051E" w14:textId="77777777" w:rsidR="003E22F4" w:rsidRPr="001E7D8F" w:rsidRDefault="003E22F4" w:rsidP="00BB7362">
            <w:pPr>
              <w:tabs>
                <w:tab w:val="left" w:pos="7453"/>
              </w:tabs>
              <w:rPr>
                <w:rFonts w:ascii="Arial" w:hAnsi="Arial" w:cs="Arial"/>
                <w:b/>
              </w:rPr>
            </w:pPr>
          </w:p>
          <w:p w14:paraId="068A46B6" w14:textId="77777777" w:rsidR="001E7D8F" w:rsidRPr="001E7D8F" w:rsidRDefault="001E7D8F" w:rsidP="00BB7362">
            <w:pPr>
              <w:tabs>
                <w:tab w:val="left" w:pos="7453"/>
              </w:tabs>
              <w:rPr>
                <w:rFonts w:ascii="Arial" w:hAnsi="Arial" w:cs="Arial"/>
                <w:b/>
              </w:rPr>
            </w:pPr>
          </w:p>
          <w:p w14:paraId="5071AEB9" w14:textId="06019A54" w:rsidR="001E7D8F" w:rsidRPr="001E7D8F" w:rsidRDefault="001E7D8F" w:rsidP="00BB7362">
            <w:pPr>
              <w:tabs>
                <w:tab w:val="left" w:pos="7453"/>
              </w:tabs>
              <w:rPr>
                <w:rFonts w:ascii="Arial" w:hAnsi="Arial" w:cs="Arial"/>
                <w:b/>
              </w:rPr>
            </w:pPr>
          </w:p>
        </w:tc>
      </w:tr>
      <w:tr w:rsidR="001E7D8F" w:rsidRPr="001E7D8F" w14:paraId="054B9910" w14:textId="6EF8227F" w:rsidTr="003E22F4">
        <w:tc>
          <w:tcPr>
            <w:tcW w:w="0" w:type="auto"/>
            <w:vMerge w:val="restart"/>
            <w:shd w:val="clear" w:color="auto" w:fill="77A2BB" w:themeFill="accent5"/>
          </w:tcPr>
          <w:p w14:paraId="51039D9F" w14:textId="77777777" w:rsidR="001E7D8F" w:rsidRPr="001E7D8F" w:rsidRDefault="001E7D8F" w:rsidP="00BB7362">
            <w:pPr>
              <w:tabs>
                <w:tab w:val="left" w:pos="7453"/>
              </w:tabs>
              <w:rPr>
                <w:rFonts w:ascii="Arial" w:hAnsi="Arial" w:cs="Arial"/>
                <w:b/>
                <w:color w:val="FFFFFF" w:themeColor="background1"/>
              </w:rPr>
            </w:pPr>
            <w:r w:rsidRPr="001E7D8F">
              <w:rPr>
                <w:rFonts w:ascii="Arial" w:hAnsi="Arial" w:cs="Arial"/>
                <w:b/>
                <w:color w:val="FFFFFF" w:themeColor="background1"/>
              </w:rPr>
              <w:t>4</w:t>
            </w:r>
          </w:p>
          <w:p w14:paraId="13624B2A" w14:textId="442238AB" w:rsidR="001E7D8F" w:rsidRPr="001E7D8F" w:rsidRDefault="001E7D8F" w:rsidP="00BB7362">
            <w:pPr>
              <w:tabs>
                <w:tab w:val="left" w:pos="7453"/>
              </w:tabs>
              <w:rPr>
                <w:rFonts w:ascii="Arial" w:hAnsi="Arial" w:cs="Arial"/>
                <w:b/>
                <w:color w:val="FFFFFF" w:themeColor="background1"/>
              </w:rPr>
            </w:pPr>
          </w:p>
        </w:tc>
        <w:tc>
          <w:tcPr>
            <w:tcW w:w="0" w:type="auto"/>
            <w:shd w:val="clear" w:color="auto" w:fill="77A2BB" w:themeFill="accent5"/>
          </w:tcPr>
          <w:p w14:paraId="3CEA5855" w14:textId="250A898F" w:rsidR="001E7D8F" w:rsidRPr="001E7D8F" w:rsidRDefault="001E7D8F" w:rsidP="00BB7362">
            <w:pPr>
              <w:tabs>
                <w:tab w:val="left" w:pos="7453"/>
              </w:tabs>
              <w:rPr>
                <w:rFonts w:ascii="Arial" w:hAnsi="Arial" w:cs="Arial"/>
                <w:b/>
                <w:color w:val="FFFFFF" w:themeColor="background1"/>
              </w:rPr>
            </w:pPr>
            <w:r w:rsidRPr="001E7D8F">
              <w:rPr>
                <w:rFonts w:ascii="Arial" w:hAnsi="Arial" w:cs="Arial"/>
                <w:b/>
                <w:color w:val="FFFFFF" w:themeColor="background1"/>
              </w:rPr>
              <w:t xml:space="preserve">Does the training address </w:t>
            </w:r>
            <w:proofErr w:type="gramStart"/>
            <w:r w:rsidRPr="001E7D8F">
              <w:rPr>
                <w:rFonts w:ascii="Arial" w:hAnsi="Arial" w:cs="Arial"/>
                <w:b/>
                <w:color w:val="FFFFFF" w:themeColor="background1"/>
              </w:rPr>
              <w:t>gaps</w:t>
            </w:r>
            <w:proofErr w:type="gramEnd"/>
            <w:r w:rsidRPr="001E7D8F">
              <w:rPr>
                <w:rFonts w:ascii="Arial" w:hAnsi="Arial" w:cs="Arial"/>
                <w:b/>
                <w:color w:val="FFFFFF" w:themeColor="background1"/>
              </w:rPr>
              <w:t xml:space="preserve"> in knowledge and </w:t>
            </w:r>
            <w:r w:rsidR="00C6703C" w:rsidRPr="001E7D8F">
              <w:rPr>
                <w:rFonts w:ascii="Arial" w:hAnsi="Arial" w:cs="Arial"/>
                <w:b/>
                <w:color w:val="FFFFFF" w:themeColor="background1"/>
              </w:rPr>
              <w:t>skills, which</w:t>
            </w:r>
            <w:r w:rsidRPr="001E7D8F">
              <w:rPr>
                <w:rFonts w:ascii="Arial" w:hAnsi="Arial" w:cs="Arial"/>
                <w:b/>
                <w:color w:val="FFFFFF" w:themeColor="background1"/>
              </w:rPr>
              <w:t xml:space="preserve"> my employees have?</w:t>
            </w:r>
          </w:p>
        </w:tc>
      </w:tr>
      <w:tr w:rsidR="001E7D8F" w:rsidRPr="001E7D8F" w14:paraId="64797CC6" w14:textId="77777777" w:rsidTr="003E22F4">
        <w:tc>
          <w:tcPr>
            <w:tcW w:w="0" w:type="auto"/>
            <w:vMerge/>
            <w:shd w:val="clear" w:color="auto" w:fill="77A2BB" w:themeFill="accent5"/>
          </w:tcPr>
          <w:p w14:paraId="2E2D8DB8" w14:textId="4AB07C18" w:rsidR="001E7D8F" w:rsidRPr="001E7D8F" w:rsidRDefault="001E7D8F" w:rsidP="00BB7362">
            <w:pPr>
              <w:tabs>
                <w:tab w:val="left" w:pos="7453"/>
              </w:tabs>
              <w:rPr>
                <w:rFonts w:ascii="Arial" w:hAnsi="Arial" w:cs="Arial"/>
                <w:b/>
              </w:rPr>
            </w:pPr>
          </w:p>
        </w:tc>
        <w:tc>
          <w:tcPr>
            <w:tcW w:w="0" w:type="auto"/>
          </w:tcPr>
          <w:p w14:paraId="4F73B542" w14:textId="6E4BE2FB" w:rsidR="001E7D8F" w:rsidRPr="001E7D8F" w:rsidRDefault="001E7D8F" w:rsidP="00BB7362">
            <w:pPr>
              <w:tabs>
                <w:tab w:val="left" w:pos="7453"/>
              </w:tabs>
              <w:rPr>
                <w:rFonts w:ascii="Arial" w:hAnsi="Arial" w:cs="Arial"/>
                <w:b/>
              </w:rPr>
            </w:pPr>
          </w:p>
          <w:p w14:paraId="704F9F55" w14:textId="038345C4" w:rsidR="001E7D8F" w:rsidRDefault="001E7D8F" w:rsidP="00BB7362">
            <w:pPr>
              <w:tabs>
                <w:tab w:val="left" w:pos="7453"/>
              </w:tabs>
              <w:rPr>
                <w:rFonts w:ascii="Arial" w:hAnsi="Arial" w:cs="Arial"/>
                <w:b/>
              </w:rPr>
            </w:pPr>
          </w:p>
          <w:p w14:paraId="5E1818F6" w14:textId="77777777" w:rsidR="003E22F4" w:rsidRPr="001E7D8F" w:rsidRDefault="003E22F4" w:rsidP="00BB7362">
            <w:pPr>
              <w:tabs>
                <w:tab w:val="left" w:pos="7453"/>
              </w:tabs>
              <w:rPr>
                <w:rFonts w:ascii="Arial" w:hAnsi="Arial" w:cs="Arial"/>
                <w:b/>
              </w:rPr>
            </w:pPr>
          </w:p>
          <w:p w14:paraId="05571B9B" w14:textId="77777777" w:rsidR="001E7D8F" w:rsidRPr="001E7D8F" w:rsidRDefault="001E7D8F" w:rsidP="00BB7362">
            <w:pPr>
              <w:tabs>
                <w:tab w:val="left" w:pos="7453"/>
              </w:tabs>
              <w:rPr>
                <w:rFonts w:ascii="Arial" w:hAnsi="Arial" w:cs="Arial"/>
                <w:b/>
              </w:rPr>
            </w:pPr>
          </w:p>
          <w:p w14:paraId="24A28730" w14:textId="346E44EE" w:rsidR="001E7D8F" w:rsidRPr="001E7D8F" w:rsidRDefault="001E7D8F" w:rsidP="00BB7362">
            <w:pPr>
              <w:tabs>
                <w:tab w:val="left" w:pos="7453"/>
              </w:tabs>
              <w:rPr>
                <w:rFonts w:ascii="Arial" w:hAnsi="Arial" w:cs="Arial"/>
                <w:b/>
              </w:rPr>
            </w:pPr>
          </w:p>
        </w:tc>
      </w:tr>
      <w:tr w:rsidR="001E7D8F" w:rsidRPr="001E7D8F" w14:paraId="00F2012E" w14:textId="7CC27574" w:rsidTr="003E22F4">
        <w:tc>
          <w:tcPr>
            <w:tcW w:w="0" w:type="auto"/>
            <w:vMerge w:val="restart"/>
            <w:shd w:val="clear" w:color="auto" w:fill="77A2BB" w:themeFill="accent5"/>
          </w:tcPr>
          <w:p w14:paraId="4985ED14" w14:textId="77777777" w:rsidR="001E7D8F" w:rsidRPr="001E7D8F" w:rsidRDefault="001E7D8F" w:rsidP="00BB7362">
            <w:pPr>
              <w:tabs>
                <w:tab w:val="left" w:pos="7453"/>
              </w:tabs>
              <w:rPr>
                <w:rFonts w:ascii="Arial" w:hAnsi="Arial" w:cs="Arial"/>
                <w:b/>
                <w:color w:val="FFFFFF" w:themeColor="background1"/>
              </w:rPr>
            </w:pPr>
            <w:r w:rsidRPr="001E7D8F">
              <w:rPr>
                <w:rFonts w:ascii="Arial" w:hAnsi="Arial" w:cs="Arial"/>
                <w:b/>
                <w:color w:val="FFFFFF" w:themeColor="background1"/>
              </w:rPr>
              <w:t>5</w:t>
            </w:r>
          </w:p>
          <w:p w14:paraId="403BA8AB" w14:textId="2C20726F" w:rsidR="001E7D8F" w:rsidRPr="001E7D8F" w:rsidRDefault="001E7D8F" w:rsidP="00BB7362">
            <w:pPr>
              <w:tabs>
                <w:tab w:val="left" w:pos="7453"/>
              </w:tabs>
              <w:rPr>
                <w:rFonts w:ascii="Arial" w:hAnsi="Arial" w:cs="Arial"/>
                <w:b/>
                <w:color w:val="FFFFFF" w:themeColor="background1"/>
              </w:rPr>
            </w:pPr>
          </w:p>
        </w:tc>
        <w:tc>
          <w:tcPr>
            <w:tcW w:w="0" w:type="auto"/>
            <w:shd w:val="clear" w:color="auto" w:fill="77A2BB" w:themeFill="accent5"/>
          </w:tcPr>
          <w:p w14:paraId="4BC28841" w14:textId="1EA89D63" w:rsidR="001E7D8F" w:rsidRPr="001E7D8F" w:rsidRDefault="001E7D8F" w:rsidP="00BB7362">
            <w:pPr>
              <w:tabs>
                <w:tab w:val="left" w:pos="7453"/>
              </w:tabs>
              <w:rPr>
                <w:rFonts w:ascii="Arial" w:hAnsi="Arial" w:cs="Arial"/>
                <w:b/>
                <w:color w:val="FFFFFF" w:themeColor="background1"/>
              </w:rPr>
            </w:pPr>
            <w:r w:rsidRPr="001E7D8F">
              <w:rPr>
                <w:rFonts w:ascii="Arial" w:hAnsi="Arial" w:cs="Arial"/>
                <w:b/>
                <w:color w:val="FFFFFF" w:themeColor="background1"/>
              </w:rPr>
              <w:t>Does the prospective trainer have recommendations in place to support the transfer of training into the workplace and identify challenges to implementation/support participants to do this?</w:t>
            </w:r>
          </w:p>
        </w:tc>
      </w:tr>
      <w:tr w:rsidR="001E7D8F" w:rsidRPr="001E7D8F" w14:paraId="3BC02BDF" w14:textId="77777777" w:rsidTr="003E22F4">
        <w:tc>
          <w:tcPr>
            <w:tcW w:w="0" w:type="auto"/>
            <w:vMerge/>
            <w:shd w:val="clear" w:color="auto" w:fill="77A2BB" w:themeFill="accent5"/>
          </w:tcPr>
          <w:p w14:paraId="05D9E2F7" w14:textId="27718849" w:rsidR="001E7D8F" w:rsidRPr="001E7D8F" w:rsidRDefault="001E7D8F" w:rsidP="00BB7362">
            <w:pPr>
              <w:tabs>
                <w:tab w:val="left" w:pos="7453"/>
              </w:tabs>
              <w:rPr>
                <w:rFonts w:ascii="Arial" w:hAnsi="Arial" w:cs="Arial"/>
                <w:b/>
              </w:rPr>
            </w:pPr>
          </w:p>
        </w:tc>
        <w:tc>
          <w:tcPr>
            <w:tcW w:w="0" w:type="auto"/>
          </w:tcPr>
          <w:p w14:paraId="58C7CD99" w14:textId="58A49204" w:rsidR="001E7D8F" w:rsidRPr="001E7D8F" w:rsidRDefault="001E7D8F" w:rsidP="00BB7362">
            <w:pPr>
              <w:tabs>
                <w:tab w:val="left" w:pos="7453"/>
              </w:tabs>
              <w:rPr>
                <w:rFonts w:ascii="Arial" w:hAnsi="Arial" w:cs="Arial"/>
                <w:b/>
              </w:rPr>
            </w:pPr>
          </w:p>
          <w:p w14:paraId="3C8279B2" w14:textId="77777777" w:rsidR="001E7D8F" w:rsidRPr="001E7D8F" w:rsidRDefault="001E7D8F" w:rsidP="00BB7362">
            <w:pPr>
              <w:tabs>
                <w:tab w:val="left" w:pos="7453"/>
              </w:tabs>
              <w:rPr>
                <w:rFonts w:ascii="Arial" w:hAnsi="Arial" w:cs="Arial"/>
                <w:b/>
              </w:rPr>
            </w:pPr>
          </w:p>
          <w:p w14:paraId="465A23A6" w14:textId="77777777" w:rsidR="001E7D8F" w:rsidRPr="001E7D8F" w:rsidRDefault="001E7D8F" w:rsidP="00BB7362">
            <w:pPr>
              <w:tabs>
                <w:tab w:val="left" w:pos="7453"/>
              </w:tabs>
              <w:rPr>
                <w:rFonts w:ascii="Arial" w:hAnsi="Arial" w:cs="Arial"/>
                <w:b/>
              </w:rPr>
            </w:pPr>
          </w:p>
          <w:p w14:paraId="749CE020" w14:textId="77777777" w:rsidR="001E7D8F" w:rsidRDefault="001E7D8F" w:rsidP="00BB7362">
            <w:pPr>
              <w:tabs>
                <w:tab w:val="left" w:pos="7453"/>
              </w:tabs>
              <w:rPr>
                <w:rFonts w:ascii="Arial" w:hAnsi="Arial" w:cs="Arial"/>
                <w:b/>
              </w:rPr>
            </w:pPr>
          </w:p>
          <w:p w14:paraId="12E4C54C" w14:textId="5D828E60" w:rsidR="003E22F4" w:rsidRPr="001E7D8F" w:rsidRDefault="003E22F4" w:rsidP="00BB7362">
            <w:pPr>
              <w:tabs>
                <w:tab w:val="left" w:pos="7453"/>
              </w:tabs>
              <w:rPr>
                <w:rFonts w:ascii="Arial" w:hAnsi="Arial" w:cs="Arial"/>
                <w:b/>
              </w:rPr>
            </w:pPr>
          </w:p>
        </w:tc>
      </w:tr>
    </w:tbl>
    <w:p w14:paraId="2E2F6EF8" w14:textId="77777777" w:rsidR="003E22F4" w:rsidRDefault="003E22F4" w:rsidP="00BB7362">
      <w:pPr>
        <w:tabs>
          <w:tab w:val="left" w:pos="7453"/>
        </w:tabs>
      </w:pPr>
    </w:p>
    <w:p w14:paraId="3C5C03BD" w14:textId="35ABD624" w:rsidR="00BB7362" w:rsidRDefault="00BB7362" w:rsidP="00BB7362">
      <w:pPr>
        <w:tabs>
          <w:tab w:val="left" w:pos="7453"/>
        </w:tabs>
      </w:pPr>
      <w:r>
        <w:rPr>
          <w:noProof/>
          <w:lang w:eastAsia="en-GB"/>
        </w:rPr>
        <mc:AlternateContent>
          <mc:Choice Requires="wps">
            <w:drawing>
              <wp:anchor distT="0" distB="0" distL="114300" distR="114300" simplePos="0" relativeHeight="251757568" behindDoc="0" locked="0" layoutInCell="1" allowOverlap="1" wp14:anchorId="65C1AE92" wp14:editId="02BAE66C">
                <wp:simplePos x="0" y="0"/>
                <wp:positionH relativeFrom="margin">
                  <wp:align>left</wp:align>
                </wp:positionH>
                <wp:positionV relativeFrom="paragraph">
                  <wp:posOffset>5537</wp:posOffset>
                </wp:positionV>
                <wp:extent cx="5800954" cy="2794407"/>
                <wp:effectExtent l="0" t="0" r="28575" b="25400"/>
                <wp:wrapNone/>
                <wp:docPr id="209" name="Rounded Rectangle 209"/>
                <wp:cNvGraphicFramePr/>
                <a:graphic xmlns:a="http://schemas.openxmlformats.org/drawingml/2006/main">
                  <a:graphicData uri="http://schemas.microsoft.com/office/word/2010/wordprocessingShape">
                    <wps:wsp>
                      <wps:cNvSpPr/>
                      <wps:spPr>
                        <a:xfrm>
                          <a:off x="0" y="0"/>
                          <a:ext cx="5800954" cy="279440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ED6415" id="Rounded Rectangle 209" o:spid="_x0000_s1026" style="position:absolute;margin-left:0;margin-top:.45pt;width:456.75pt;height:220.05pt;z-index:251757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qwZwIAACQFAAAOAAAAZHJzL2Uyb0RvYy54bWysVE1v2zAMvQ/YfxB0X+wEydoGdYogRYYB&#10;QVv0Az2rslQbkEWNUuJkv36U7DhFW+wwzAdZEslH6ulRl1f7xrCdQl+DLfh4lHOmrISytq8Ff3pc&#10;fzvnzAdhS2HAqoIflOdXi69fLls3VxOowJQKGYFYP29dwasQ3DzLvKxUI/wInLJk1ICNCLTE16xE&#10;0RJ6Y7JJnn/PWsDSIUjlPe1ed0a+SPhaKxlutfYqMFNwqi2kEdP4EsdscSnmryhcVcu+DPEPVTSi&#10;tpR0gLoWQbAt1h+gmloieNBhJKHJQOtaqnQGOs04f3eah0o4lc5C5Hg30OT/H6y82T24OyQaWufn&#10;nqbxFHuNTfxTfWyfyDoMZKl9YJI2Z+d5fjGbcibJNjm7mE7zs0hndgp36MMPBQ2Lk4IjbG15T1eS&#10;mBK7jQ+d/9EvprSwro2J+6eC0iwcjIoOxt4rzeqSSpgkoKQVtTLIdoJuWUipbBh3pkqUqtue5fT1&#10;9Q0RqdoEGJE1JR6we4Cow4/YXdm9fwxVSWpDcP63wrrgISJlBhuG4Ka2gJ8BGDpVn7nzP5LUURNZ&#10;eoHycIcMoRO6d3JdE/cb4cOdQFI29QB1a7ilQRtoCw79jLMK8Pdn+9GfBEdWzlrqlIL7X1uBijPz&#10;05IUL8Z09dRaaTGdnU1ogW8tL28tdtusgK5pTO+Ck2ka/YM5TjVC80xNvYxZySSspNwFlwGPi1Xo&#10;OpieBamWy+RG7eRE2NgHJyN4ZDXK6nH/LND1Agyk3Rs4dpWYv5Ng5xsjLSy3AXSd9HniteebWjEJ&#10;p382Yq+/XSev0+O2+AMAAP//AwBQSwMEFAAGAAgAAAAhAIC2CNHcAAAABQEAAA8AAABkcnMvZG93&#10;bnJldi54bWxMj81OwzAQhO9IvIO1SFwQtUMLoiGbCvEjcaWlFUc3XpKo8TrYTpO+PeYEx9GMZr4p&#10;VpPtxJF8aB0jZDMFgrhypuUa4WPzen0PIkTNRneOCeFEAVbl+Vmhc+NGfqfjOtYilXDINUITY59L&#10;GaqGrA4z1xMn78t5q2OSvpbG6zGV207eKHUnrW45LTS6p6eGqsN6sAhXL88s7duodt9+M4TPudLb&#10;0wHx8mJ6fAARaYp/YfjFT+hQJqa9G9gE0SGkIxFhCSJ5y2x+C2KPsFhkCmRZyP/05Q8AAAD//wMA&#10;UEsBAi0AFAAGAAgAAAAhALaDOJL+AAAA4QEAABMAAAAAAAAAAAAAAAAAAAAAAFtDb250ZW50X1R5&#10;cGVzXS54bWxQSwECLQAUAAYACAAAACEAOP0h/9YAAACUAQAACwAAAAAAAAAAAAAAAAAvAQAAX3Jl&#10;bHMvLnJlbHNQSwECLQAUAAYACAAAACEAjVx6sGcCAAAkBQAADgAAAAAAAAAAAAAAAAAuAgAAZHJz&#10;L2Uyb0RvYy54bWxQSwECLQAUAAYACAAAACEAgLYI0dwAAAAFAQAADwAAAAAAAAAAAAAAAADBBAAA&#10;ZHJzL2Rvd25yZXYueG1sUEsFBgAAAAAEAAQA8wAAAMoFAAAAAA==&#10;" filled="f" strokecolor="#454642 [1604]" strokeweight="2.75pt" insetpen="t">
                <w10:wrap anchorx="margin"/>
              </v:roundrect>
            </w:pict>
          </mc:Fallback>
        </mc:AlternateContent>
      </w:r>
    </w:p>
    <w:p w14:paraId="7FF1890A" w14:textId="69739D81" w:rsidR="006A1FFA" w:rsidRDefault="00BB7362" w:rsidP="00BB7362">
      <w:pPr>
        <w:tabs>
          <w:tab w:val="left" w:pos="1670"/>
        </w:tabs>
        <w:rPr>
          <w:i/>
        </w:rPr>
      </w:pPr>
      <w:r>
        <w:tab/>
      </w:r>
      <w:r w:rsidRPr="00BB7362">
        <w:rPr>
          <w:i/>
        </w:rPr>
        <w:t xml:space="preserve">Notes: </w:t>
      </w:r>
    </w:p>
    <w:p w14:paraId="0D78D83A" w14:textId="77777777" w:rsidR="006A1FFA" w:rsidRPr="006A1FFA" w:rsidRDefault="006A1FFA" w:rsidP="006A1FFA"/>
    <w:p w14:paraId="124C7635" w14:textId="77777777" w:rsidR="006A1FFA" w:rsidRPr="006A1FFA" w:rsidRDefault="006A1FFA" w:rsidP="006A1FFA"/>
    <w:p w14:paraId="5D778DFC" w14:textId="77777777" w:rsidR="006A1FFA" w:rsidRPr="006A1FFA" w:rsidRDefault="006A1FFA" w:rsidP="006A1FFA"/>
    <w:p w14:paraId="58A6A6EE" w14:textId="77777777" w:rsidR="006A1FFA" w:rsidRPr="006A1FFA" w:rsidRDefault="006A1FFA" w:rsidP="006A1FFA"/>
    <w:p w14:paraId="2D12A182" w14:textId="77777777" w:rsidR="006A1FFA" w:rsidRPr="006A1FFA" w:rsidRDefault="006A1FFA" w:rsidP="006A1FFA"/>
    <w:p w14:paraId="03548599" w14:textId="77777777" w:rsidR="006A1FFA" w:rsidRPr="006A1FFA" w:rsidRDefault="006A1FFA" w:rsidP="006A1FFA"/>
    <w:p w14:paraId="7DB38F4B" w14:textId="77777777" w:rsidR="006A1FFA" w:rsidRPr="006A1FFA" w:rsidRDefault="006A1FFA" w:rsidP="006A1FFA"/>
    <w:p w14:paraId="5A3E8F16" w14:textId="639B5A95" w:rsidR="006A1FFA" w:rsidRDefault="006A1FFA" w:rsidP="006A1FFA">
      <w:pPr>
        <w:tabs>
          <w:tab w:val="left" w:pos="6958"/>
        </w:tabs>
      </w:pPr>
    </w:p>
    <w:p w14:paraId="239FC8FC" w14:textId="77777777" w:rsidR="003E22F4" w:rsidRDefault="003E22F4" w:rsidP="0095612D">
      <w:pPr>
        <w:pStyle w:val="Heading1"/>
        <w:rPr>
          <w:rFonts w:ascii="Arial" w:hAnsi="Arial" w:cs="Arial"/>
          <w:b/>
        </w:rPr>
      </w:pPr>
    </w:p>
    <w:p w14:paraId="29705D9C" w14:textId="5D65C0BC" w:rsidR="006A1FFA" w:rsidRPr="0015662E" w:rsidRDefault="00582203" w:rsidP="0095612D">
      <w:pPr>
        <w:pStyle w:val="Heading1"/>
        <w:rPr>
          <w:rFonts w:ascii="Arial" w:hAnsi="Arial" w:cs="Arial"/>
          <w:b/>
        </w:rPr>
      </w:pPr>
      <w:r w:rsidRPr="0015662E">
        <w:rPr>
          <w:rFonts w:ascii="Arial" w:hAnsi="Arial" w:cs="Arial"/>
          <w:b/>
        </w:rPr>
        <w:t xml:space="preserve">Additional Information </w:t>
      </w:r>
    </w:p>
    <w:p w14:paraId="4429437B" w14:textId="58657C3E" w:rsidR="00582203" w:rsidRPr="001E7D8F" w:rsidRDefault="00582203" w:rsidP="00582203">
      <w:pPr>
        <w:tabs>
          <w:tab w:val="left" w:pos="6958"/>
        </w:tabs>
        <w:rPr>
          <w:rFonts w:ascii="Arial" w:hAnsi="Arial" w:cs="Arial"/>
        </w:rPr>
      </w:pPr>
      <w:r w:rsidRPr="001E7D8F">
        <w:rPr>
          <w:rFonts w:ascii="Arial" w:hAnsi="Arial" w:cs="Arial"/>
        </w:rPr>
        <w:t xml:space="preserve">For further information on </w:t>
      </w:r>
      <w:r w:rsidR="00C6703C" w:rsidRPr="001E7D8F">
        <w:rPr>
          <w:rFonts w:ascii="Arial" w:hAnsi="Arial" w:cs="Arial"/>
        </w:rPr>
        <w:t>trauma,</w:t>
      </w:r>
      <w:r w:rsidRPr="001E7D8F">
        <w:rPr>
          <w:rFonts w:ascii="Arial" w:hAnsi="Arial" w:cs="Arial"/>
        </w:rPr>
        <w:t xml:space="preserve"> informed practice and training please visit: </w:t>
      </w:r>
    </w:p>
    <w:p w14:paraId="7E0E9C26" w14:textId="77777777" w:rsidR="00582203" w:rsidRPr="003E22F4" w:rsidRDefault="00582203" w:rsidP="001E7D8F">
      <w:pPr>
        <w:pStyle w:val="IntenseQuote"/>
        <w:rPr>
          <w:b/>
          <w:bCs/>
          <w:color w:val="0070C0"/>
          <w:sz w:val="32"/>
          <w:szCs w:val="32"/>
        </w:rPr>
      </w:pPr>
      <w:r w:rsidRPr="003E22F4">
        <w:rPr>
          <w:b/>
          <w:bCs/>
          <w:color w:val="0070C0"/>
          <w:sz w:val="32"/>
          <w:szCs w:val="32"/>
        </w:rPr>
        <w:t xml:space="preserve">Hampshire, Isle of Wight, </w:t>
      </w:r>
      <w:proofErr w:type="gramStart"/>
      <w:r w:rsidRPr="003E22F4">
        <w:rPr>
          <w:b/>
          <w:bCs/>
          <w:color w:val="0070C0"/>
          <w:sz w:val="32"/>
          <w:szCs w:val="32"/>
        </w:rPr>
        <w:t>Portsmouth</w:t>
      </w:r>
      <w:proofErr w:type="gramEnd"/>
      <w:r w:rsidRPr="003E22F4">
        <w:rPr>
          <w:b/>
          <w:bCs/>
          <w:color w:val="0070C0"/>
          <w:sz w:val="32"/>
          <w:szCs w:val="32"/>
        </w:rPr>
        <w:t xml:space="preserve"> and Southampton (HIPS) Knowledge Hub: Welcome - Knowledge Hub (khub.net) (first time visitors will need to register) </w:t>
      </w:r>
    </w:p>
    <w:p w14:paraId="1565DA14" w14:textId="04083A83" w:rsidR="00582203" w:rsidRPr="003E22F4" w:rsidRDefault="00582203" w:rsidP="001E7D8F">
      <w:pPr>
        <w:pStyle w:val="IntenseQuote"/>
        <w:rPr>
          <w:b/>
          <w:bCs/>
          <w:color w:val="0070C0"/>
          <w:sz w:val="32"/>
          <w:szCs w:val="32"/>
        </w:rPr>
      </w:pPr>
      <w:r w:rsidRPr="003E22F4">
        <w:rPr>
          <w:b/>
          <w:bCs/>
          <w:color w:val="0070C0"/>
          <w:sz w:val="32"/>
          <w:szCs w:val="32"/>
        </w:rPr>
        <w:t xml:space="preserve">Trauma Informed and Adverse Childhood Experience page on Safe4Me: Trauma Informed Practice and Adverse Childhood Experiences – Safe4Me </w:t>
      </w:r>
    </w:p>
    <w:sectPr w:rsidR="00582203" w:rsidRPr="003E22F4" w:rsidSect="00CC790A">
      <w:footerReference w:type="default" r:id="rId17"/>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02B2E" w14:textId="77777777" w:rsidR="00810DB6" w:rsidRDefault="00810DB6" w:rsidP="00911FDB">
      <w:pPr>
        <w:spacing w:after="0" w:line="240" w:lineRule="auto"/>
      </w:pPr>
      <w:r>
        <w:separator/>
      </w:r>
    </w:p>
  </w:endnote>
  <w:endnote w:type="continuationSeparator" w:id="0">
    <w:p w14:paraId="6BE05426" w14:textId="77777777" w:rsidR="00810DB6" w:rsidRDefault="00810DB6" w:rsidP="00911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208520"/>
      <w:docPartObj>
        <w:docPartGallery w:val="Page Numbers (Bottom of Page)"/>
        <w:docPartUnique/>
      </w:docPartObj>
    </w:sdtPr>
    <w:sdtEndPr>
      <w:rPr>
        <w:color w:val="7F7F7F" w:themeColor="background1" w:themeShade="7F"/>
        <w:spacing w:val="60"/>
      </w:rPr>
    </w:sdtEndPr>
    <w:sdtContent>
      <w:p w14:paraId="3920B0B5" w14:textId="26B626F4" w:rsidR="00810DB6" w:rsidRDefault="00810DB6">
        <w:pPr>
          <w:pStyle w:val="Footer"/>
          <w:pBdr>
            <w:top w:val="single" w:sz="4" w:space="1" w:color="D9D9D9" w:themeColor="background1" w:themeShade="D9"/>
          </w:pBdr>
          <w:jc w:val="right"/>
        </w:pPr>
        <w:r>
          <w:fldChar w:fldCharType="begin"/>
        </w:r>
        <w:r>
          <w:instrText xml:space="preserve"> PAGE   \* MERGEFORMAT </w:instrText>
        </w:r>
        <w:r>
          <w:fldChar w:fldCharType="separate"/>
        </w:r>
        <w:r w:rsidR="006044C1">
          <w:rPr>
            <w:noProof/>
          </w:rPr>
          <w:t>12</w:t>
        </w:r>
        <w:r>
          <w:rPr>
            <w:noProof/>
          </w:rPr>
          <w:fldChar w:fldCharType="end"/>
        </w:r>
        <w:r>
          <w:t xml:space="preserve"> | </w:t>
        </w:r>
        <w:r>
          <w:rPr>
            <w:color w:val="7F7F7F" w:themeColor="background1" w:themeShade="7F"/>
            <w:spacing w:val="60"/>
          </w:rPr>
          <w:t>Page</w:t>
        </w:r>
      </w:p>
    </w:sdtContent>
  </w:sdt>
  <w:p w14:paraId="3627EF97" w14:textId="77777777" w:rsidR="00810DB6" w:rsidRDefault="00810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A7FE7" w14:textId="77777777" w:rsidR="00810DB6" w:rsidRDefault="00810DB6" w:rsidP="00911FDB">
      <w:pPr>
        <w:spacing w:after="0" w:line="240" w:lineRule="auto"/>
      </w:pPr>
      <w:r>
        <w:separator/>
      </w:r>
    </w:p>
  </w:footnote>
  <w:footnote w:type="continuationSeparator" w:id="0">
    <w:p w14:paraId="3BF7018C" w14:textId="77777777" w:rsidR="00810DB6" w:rsidRDefault="00810DB6" w:rsidP="00911FDB">
      <w:pPr>
        <w:spacing w:after="0" w:line="240" w:lineRule="auto"/>
      </w:pPr>
      <w:r>
        <w:continuationSeparator/>
      </w:r>
    </w:p>
  </w:footnote>
  <w:footnote w:id="1">
    <w:p w14:paraId="215C38A9" w14:textId="77777777" w:rsidR="00810DB6" w:rsidRPr="00911FDB" w:rsidRDefault="00810DB6" w:rsidP="00911FDB">
      <w:pPr>
        <w:rPr>
          <w:i/>
          <w:sz w:val="16"/>
        </w:rPr>
      </w:pPr>
      <w:r w:rsidRPr="00911FDB">
        <w:rPr>
          <w:rStyle w:val="FootnoteReference"/>
          <w:i/>
          <w:sz w:val="16"/>
        </w:rPr>
        <w:footnoteRef/>
      </w:r>
      <w:r w:rsidRPr="00911FDB">
        <w:rPr>
          <w:i/>
          <w:sz w:val="16"/>
        </w:rPr>
        <w:t xml:space="preserve"> Substance misuse and mental health services administration (SAMHSA), 2014, Concept of Trauma and Guidance for a TIA, https://store.samhsa.gov/sites/default/files/d7/priv/sma14-4884.pdf</w:t>
      </w:r>
    </w:p>
    <w:p w14:paraId="69F67892" w14:textId="40608E8F" w:rsidR="00810DB6" w:rsidRPr="00911FDB" w:rsidRDefault="00810DB6" w:rsidP="00911FDB">
      <w:pPr>
        <w:rPr>
          <w:i/>
          <w:sz w:val="16"/>
        </w:rPr>
      </w:pPr>
      <w:r w:rsidRPr="00911FDB">
        <w:rPr>
          <w:i/>
          <w:sz w:val="16"/>
        </w:rPr>
        <w:t xml:space="preserve">The other 9 domains </w:t>
      </w:r>
      <w:r w:rsidR="00C6703C" w:rsidRPr="00911FDB">
        <w:rPr>
          <w:i/>
          <w:sz w:val="16"/>
        </w:rPr>
        <w:t>are</w:t>
      </w:r>
      <w:r w:rsidRPr="00911FDB">
        <w:rPr>
          <w:i/>
          <w:sz w:val="16"/>
        </w:rPr>
        <w:t xml:space="preserve"> governance and leadership; policy, physi</w:t>
      </w:r>
      <w:r>
        <w:rPr>
          <w:i/>
          <w:sz w:val="16"/>
        </w:rPr>
        <w:t xml:space="preserve">cal environment; engagement and </w:t>
      </w:r>
      <w:r w:rsidRPr="00911FDB">
        <w:rPr>
          <w:i/>
          <w:sz w:val="16"/>
        </w:rPr>
        <w:t>involvement; cross sector collaboration; (screening), assessment, treatment services; progress monitoring and quality assurance; financing and eva</w:t>
      </w:r>
      <w:r>
        <w:rPr>
          <w:i/>
          <w:sz w:val="16"/>
        </w:rPr>
        <w:t>luation.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4D58"/>
    <w:multiLevelType w:val="hybridMultilevel"/>
    <w:tmpl w:val="C3EEFEAE"/>
    <w:lvl w:ilvl="0" w:tplc="DE32AEC8">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22025"/>
    <w:multiLevelType w:val="hybridMultilevel"/>
    <w:tmpl w:val="E76A7BA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7F0AD8"/>
    <w:multiLevelType w:val="hybridMultilevel"/>
    <w:tmpl w:val="7EB08B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6C472C4"/>
    <w:multiLevelType w:val="hybridMultilevel"/>
    <w:tmpl w:val="329841BC"/>
    <w:lvl w:ilvl="0" w:tplc="DE32AEC8">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1C6FE7"/>
    <w:multiLevelType w:val="hybridMultilevel"/>
    <w:tmpl w:val="D2FA5DCA"/>
    <w:lvl w:ilvl="0" w:tplc="8ECCA92E">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330A42FC"/>
    <w:multiLevelType w:val="hybridMultilevel"/>
    <w:tmpl w:val="017E8D88"/>
    <w:lvl w:ilvl="0" w:tplc="DE32AEC8">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33140E"/>
    <w:multiLevelType w:val="hybridMultilevel"/>
    <w:tmpl w:val="A4F241B2"/>
    <w:lvl w:ilvl="0" w:tplc="DE32AEC8">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70347C"/>
    <w:multiLevelType w:val="hybridMultilevel"/>
    <w:tmpl w:val="942E0B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845CBE"/>
    <w:multiLevelType w:val="hybridMultilevel"/>
    <w:tmpl w:val="64080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E26467"/>
    <w:multiLevelType w:val="hybridMultilevel"/>
    <w:tmpl w:val="2DAA4D1C"/>
    <w:lvl w:ilvl="0" w:tplc="DE32AEC8">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A84A1F"/>
    <w:multiLevelType w:val="hybridMultilevel"/>
    <w:tmpl w:val="5B8ED432"/>
    <w:lvl w:ilvl="0" w:tplc="DE32AEC8">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6E558F"/>
    <w:multiLevelType w:val="hybridMultilevel"/>
    <w:tmpl w:val="45F2D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7E2EE3"/>
    <w:multiLevelType w:val="hybridMultilevel"/>
    <w:tmpl w:val="B32647B6"/>
    <w:lvl w:ilvl="0" w:tplc="DE32AEC8">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3" w15:restartNumberingAfterBreak="0">
    <w:nsid w:val="76253C67"/>
    <w:multiLevelType w:val="hybridMultilevel"/>
    <w:tmpl w:val="2DEE922E"/>
    <w:lvl w:ilvl="0" w:tplc="DE32AEC8">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04606B"/>
    <w:multiLevelType w:val="hybridMultilevel"/>
    <w:tmpl w:val="45F4150A"/>
    <w:lvl w:ilvl="0" w:tplc="DE32AEC8">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
  </w:num>
  <w:num w:numId="4">
    <w:abstractNumId w:val="4"/>
  </w:num>
  <w:num w:numId="5">
    <w:abstractNumId w:val="7"/>
  </w:num>
  <w:num w:numId="6">
    <w:abstractNumId w:val="12"/>
  </w:num>
  <w:num w:numId="7">
    <w:abstractNumId w:val="10"/>
  </w:num>
  <w:num w:numId="8">
    <w:abstractNumId w:val="9"/>
  </w:num>
  <w:num w:numId="9">
    <w:abstractNumId w:val="0"/>
  </w:num>
  <w:num w:numId="10">
    <w:abstractNumId w:val="14"/>
  </w:num>
  <w:num w:numId="11">
    <w:abstractNumId w:val="5"/>
  </w:num>
  <w:num w:numId="12">
    <w:abstractNumId w:val="3"/>
  </w:num>
  <w:num w:numId="13">
    <w:abstractNumId w:val="13"/>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DB"/>
    <w:rsid w:val="00067544"/>
    <w:rsid w:val="00091E9A"/>
    <w:rsid w:val="000E61F3"/>
    <w:rsid w:val="00120AC2"/>
    <w:rsid w:val="00144099"/>
    <w:rsid w:val="00145131"/>
    <w:rsid w:val="0015662E"/>
    <w:rsid w:val="001E7D8F"/>
    <w:rsid w:val="002956C6"/>
    <w:rsid w:val="00347663"/>
    <w:rsid w:val="003E22F4"/>
    <w:rsid w:val="004E5CB6"/>
    <w:rsid w:val="00576C7A"/>
    <w:rsid w:val="00582203"/>
    <w:rsid w:val="0059045F"/>
    <w:rsid w:val="006044C1"/>
    <w:rsid w:val="00670663"/>
    <w:rsid w:val="006A1337"/>
    <w:rsid w:val="006A1FFA"/>
    <w:rsid w:val="00765621"/>
    <w:rsid w:val="007E586A"/>
    <w:rsid w:val="00810DB6"/>
    <w:rsid w:val="00911FDB"/>
    <w:rsid w:val="00912A11"/>
    <w:rsid w:val="0095612D"/>
    <w:rsid w:val="00A13506"/>
    <w:rsid w:val="00A73A9F"/>
    <w:rsid w:val="00AE3CE7"/>
    <w:rsid w:val="00B14E7F"/>
    <w:rsid w:val="00B465B1"/>
    <w:rsid w:val="00BB7362"/>
    <w:rsid w:val="00BF552C"/>
    <w:rsid w:val="00C3329F"/>
    <w:rsid w:val="00C6703C"/>
    <w:rsid w:val="00CB1B6B"/>
    <w:rsid w:val="00CC790A"/>
    <w:rsid w:val="00D06DD1"/>
    <w:rsid w:val="00D355DD"/>
    <w:rsid w:val="00D50F63"/>
    <w:rsid w:val="00D55A12"/>
    <w:rsid w:val="00D63E2A"/>
    <w:rsid w:val="00D76E41"/>
    <w:rsid w:val="00DD1B44"/>
    <w:rsid w:val="00E46A90"/>
    <w:rsid w:val="00E52D95"/>
    <w:rsid w:val="00EB3CD2"/>
    <w:rsid w:val="00FE3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CED30"/>
  <w15:chartTrackingRefBased/>
  <w15:docId w15:val="{0708456F-B295-4853-A155-6A08FCBF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D95"/>
  </w:style>
  <w:style w:type="paragraph" w:styleId="Heading1">
    <w:name w:val="heading 1"/>
    <w:basedOn w:val="Normal"/>
    <w:next w:val="Normal"/>
    <w:link w:val="Heading1Char"/>
    <w:uiPriority w:val="9"/>
    <w:qFormat/>
    <w:rsid w:val="0095612D"/>
    <w:pPr>
      <w:keepNext/>
      <w:keepLines/>
      <w:spacing w:before="240" w:after="0"/>
      <w:outlineLvl w:val="0"/>
    </w:pPr>
    <w:rPr>
      <w:rFonts w:asciiTheme="majorHAnsi" w:eastAsiaTheme="majorEastAsia" w:hAnsiTheme="majorHAnsi" w:cstheme="majorBidi"/>
      <w:color w:val="686963" w:themeColor="accent1" w:themeShade="BF"/>
      <w:sz w:val="32"/>
      <w:szCs w:val="32"/>
    </w:rPr>
  </w:style>
  <w:style w:type="paragraph" w:styleId="Heading2">
    <w:name w:val="heading 2"/>
    <w:basedOn w:val="Normal"/>
    <w:next w:val="Normal"/>
    <w:link w:val="Heading2Char"/>
    <w:uiPriority w:val="9"/>
    <w:semiHidden/>
    <w:unhideWhenUsed/>
    <w:qFormat/>
    <w:rsid w:val="0095612D"/>
    <w:pPr>
      <w:keepNext/>
      <w:keepLines/>
      <w:spacing w:before="40" w:after="0"/>
      <w:outlineLvl w:val="1"/>
    </w:pPr>
    <w:rPr>
      <w:rFonts w:asciiTheme="majorHAnsi" w:eastAsiaTheme="majorEastAsia" w:hAnsiTheme="majorHAnsi" w:cstheme="majorBidi"/>
      <w:color w:val="686963" w:themeColor="accent1" w:themeShade="BF"/>
      <w:sz w:val="26"/>
      <w:szCs w:val="26"/>
    </w:rPr>
  </w:style>
  <w:style w:type="paragraph" w:styleId="Heading3">
    <w:name w:val="heading 3"/>
    <w:basedOn w:val="Normal"/>
    <w:next w:val="Normal"/>
    <w:link w:val="Heading3Char"/>
    <w:uiPriority w:val="9"/>
    <w:unhideWhenUsed/>
    <w:qFormat/>
    <w:rsid w:val="0095612D"/>
    <w:pPr>
      <w:keepNext/>
      <w:keepLines/>
      <w:spacing w:before="40" w:after="0"/>
      <w:outlineLvl w:val="2"/>
    </w:pPr>
    <w:rPr>
      <w:rFonts w:asciiTheme="majorHAnsi" w:eastAsiaTheme="majorEastAsia" w:hAnsiTheme="majorHAnsi" w:cstheme="majorBidi"/>
      <w:color w:val="45464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11FD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11FDB"/>
    <w:rPr>
      <w:rFonts w:eastAsiaTheme="minorEastAsia"/>
      <w:lang w:val="en-US"/>
    </w:rPr>
  </w:style>
  <w:style w:type="paragraph" w:styleId="ListParagraph">
    <w:name w:val="List Paragraph"/>
    <w:basedOn w:val="Normal"/>
    <w:uiPriority w:val="34"/>
    <w:qFormat/>
    <w:rsid w:val="00911FDB"/>
    <w:pPr>
      <w:ind w:left="720"/>
      <w:contextualSpacing/>
    </w:pPr>
  </w:style>
  <w:style w:type="paragraph" w:styleId="FootnoteText">
    <w:name w:val="footnote text"/>
    <w:basedOn w:val="Normal"/>
    <w:link w:val="FootnoteTextChar"/>
    <w:uiPriority w:val="99"/>
    <w:semiHidden/>
    <w:unhideWhenUsed/>
    <w:rsid w:val="00911F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FDB"/>
    <w:rPr>
      <w:sz w:val="20"/>
      <w:szCs w:val="20"/>
    </w:rPr>
  </w:style>
  <w:style w:type="character" w:styleId="FootnoteReference">
    <w:name w:val="footnote reference"/>
    <w:basedOn w:val="DefaultParagraphFont"/>
    <w:uiPriority w:val="99"/>
    <w:semiHidden/>
    <w:unhideWhenUsed/>
    <w:rsid w:val="00911FDB"/>
    <w:rPr>
      <w:vertAlign w:val="superscript"/>
    </w:rPr>
  </w:style>
  <w:style w:type="paragraph" w:styleId="Header">
    <w:name w:val="header"/>
    <w:basedOn w:val="Normal"/>
    <w:link w:val="HeaderChar"/>
    <w:uiPriority w:val="99"/>
    <w:unhideWhenUsed/>
    <w:rsid w:val="007E58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86A"/>
  </w:style>
  <w:style w:type="paragraph" w:styleId="Footer">
    <w:name w:val="footer"/>
    <w:basedOn w:val="Normal"/>
    <w:link w:val="FooterChar"/>
    <w:uiPriority w:val="99"/>
    <w:unhideWhenUsed/>
    <w:rsid w:val="007E58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86A"/>
  </w:style>
  <w:style w:type="table" w:styleId="TableGrid">
    <w:name w:val="Table Grid"/>
    <w:basedOn w:val="TableNormal"/>
    <w:uiPriority w:val="39"/>
    <w:rsid w:val="000E6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5612D"/>
    <w:rPr>
      <w:rFonts w:asciiTheme="majorHAnsi" w:eastAsiaTheme="majorEastAsia" w:hAnsiTheme="majorHAnsi" w:cstheme="majorBidi"/>
      <w:color w:val="686963" w:themeColor="accent1" w:themeShade="BF"/>
      <w:sz w:val="32"/>
      <w:szCs w:val="32"/>
    </w:rPr>
  </w:style>
  <w:style w:type="paragraph" w:styleId="TOCHeading">
    <w:name w:val="TOC Heading"/>
    <w:basedOn w:val="Heading1"/>
    <w:next w:val="Normal"/>
    <w:uiPriority w:val="39"/>
    <w:unhideWhenUsed/>
    <w:qFormat/>
    <w:rsid w:val="0095612D"/>
    <w:pPr>
      <w:outlineLvl w:val="9"/>
    </w:pPr>
    <w:rPr>
      <w:lang w:val="en-US"/>
    </w:rPr>
  </w:style>
  <w:style w:type="character" w:customStyle="1" w:styleId="Heading2Char">
    <w:name w:val="Heading 2 Char"/>
    <w:basedOn w:val="DefaultParagraphFont"/>
    <w:link w:val="Heading2"/>
    <w:uiPriority w:val="9"/>
    <w:semiHidden/>
    <w:rsid w:val="0095612D"/>
    <w:rPr>
      <w:rFonts w:asciiTheme="majorHAnsi" w:eastAsiaTheme="majorEastAsia" w:hAnsiTheme="majorHAnsi" w:cstheme="majorBidi"/>
      <w:color w:val="686963" w:themeColor="accent1" w:themeShade="BF"/>
      <w:sz w:val="26"/>
      <w:szCs w:val="26"/>
    </w:rPr>
  </w:style>
  <w:style w:type="character" w:customStyle="1" w:styleId="Heading3Char">
    <w:name w:val="Heading 3 Char"/>
    <w:basedOn w:val="DefaultParagraphFont"/>
    <w:link w:val="Heading3"/>
    <w:uiPriority w:val="9"/>
    <w:rsid w:val="0095612D"/>
    <w:rPr>
      <w:rFonts w:asciiTheme="majorHAnsi" w:eastAsiaTheme="majorEastAsia" w:hAnsiTheme="majorHAnsi" w:cstheme="majorBidi"/>
      <w:color w:val="454642" w:themeColor="accent1" w:themeShade="7F"/>
      <w:sz w:val="24"/>
      <w:szCs w:val="24"/>
    </w:rPr>
  </w:style>
  <w:style w:type="paragraph" w:styleId="TOC1">
    <w:name w:val="toc 1"/>
    <w:basedOn w:val="Normal"/>
    <w:next w:val="Normal"/>
    <w:autoRedefine/>
    <w:uiPriority w:val="39"/>
    <w:unhideWhenUsed/>
    <w:rsid w:val="0095612D"/>
    <w:pPr>
      <w:spacing w:after="100"/>
    </w:pPr>
  </w:style>
  <w:style w:type="paragraph" w:styleId="TOC2">
    <w:name w:val="toc 2"/>
    <w:basedOn w:val="Normal"/>
    <w:next w:val="Normal"/>
    <w:autoRedefine/>
    <w:uiPriority w:val="39"/>
    <w:unhideWhenUsed/>
    <w:rsid w:val="0095612D"/>
    <w:pPr>
      <w:spacing w:after="100"/>
      <w:ind w:left="220"/>
    </w:pPr>
  </w:style>
  <w:style w:type="paragraph" w:styleId="TOC3">
    <w:name w:val="toc 3"/>
    <w:basedOn w:val="Normal"/>
    <w:next w:val="Normal"/>
    <w:autoRedefine/>
    <w:uiPriority w:val="39"/>
    <w:unhideWhenUsed/>
    <w:rsid w:val="0095612D"/>
    <w:pPr>
      <w:spacing w:after="100"/>
      <w:ind w:left="440"/>
    </w:pPr>
  </w:style>
  <w:style w:type="character" w:styleId="Hyperlink">
    <w:name w:val="Hyperlink"/>
    <w:basedOn w:val="DefaultParagraphFont"/>
    <w:uiPriority w:val="99"/>
    <w:unhideWhenUsed/>
    <w:rsid w:val="0095612D"/>
    <w:rPr>
      <w:color w:val="77A2BB" w:themeColor="hyperlink"/>
      <w:u w:val="single"/>
    </w:rPr>
  </w:style>
  <w:style w:type="paragraph" w:styleId="IntenseQuote">
    <w:name w:val="Intense Quote"/>
    <w:basedOn w:val="Normal"/>
    <w:next w:val="Normal"/>
    <w:link w:val="IntenseQuoteChar"/>
    <w:uiPriority w:val="30"/>
    <w:qFormat/>
    <w:rsid w:val="00091E9A"/>
    <w:pPr>
      <w:pBdr>
        <w:top w:val="single" w:sz="4" w:space="10" w:color="8C8D86" w:themeColor="accent1"/>
        <w:bottom w:val="single" w:sz="4" w:space="10" w:color="8C8D86" w:themeColor="accent1"/>
      </w:pBdr>
      <w:spacing w:before="360" w:after="360"/>
      <w:ind w:left="864" w:right="864"/>
      <w:jc w:val="center"/>
    </w:pPr>
    <w:rPr>
      <w:i/>
      <w:iCs/>
      <w:color w:val="8C8D86" w:themeColor="accent1"/>
    </w:rPr>
  </w:style>
  <w:style w:type="character" w:customStyle="1" w:styleId="IntenseQuoteChar">
    <w:name w:val="Intense Quote Char"/>
    <w:basedOn w:val="DefaultParagraphFont"/>
    <w:link w:val="IntenseQuote"/>
    <w:uiPriority w:val="30"/>
    <w:rsid w:val="00091E9A"/>
    <w:rPr>
      <w:i/>
      <w:iCs/>
      <w:color w:val="8C8D86" w:themeColor="accent1"/>
    </w:rPr>
  </w:style>
  <w:style w:type="table" w:styleId="GridTable5Dark-Accent5">
    <w:name w:val="Grid Table 5 Dark Accent 5"/>
    <w:basedOn w:val="TableNormal"/>
    <w:uiPriority w:val="50"/>
    <w:rsid w:val="00D55A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C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A2B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A2B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A2B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A2BB" w:themeFill="accent5"/>
      </w:tcPr>
    </w:tblStylePr>
    <w:tblStylePr w:type="band1Vert">
      <w:tblPr/>
      <w:tcPr>
        <w:shd w:val="clear" w:color="auto" w:fill="C8D9E3" w:themeFill="accent5" w:themeFillTint="66"/>
      </w:tcPr>
    </w:tblStylePr>
    <w:tblStylePr w:type="band1Horz">
      <w:tblPr/>
      <w:tcPr>
        <w:shd w:val="clear" w:color="auto" w:fill="C8D9E3" w:themeFill="accent5" w:themeFillTint="66"/>
      </w:tcPr>
    </w:tblStylePr>
  </w:style>
  <w:style w:type="table" w:styleId="GridTable6Colorful-Accent5">
    <w:name w:val="Grid Table 6 Colorful Accent 5"/>
    <w:basedOn w:val="TableNormal"/>
    <w:uiPriority w:val="51"/>
    <w:rsid w:val="00D55A12"/>
    <w:pPr>
      <w:spacing w:after="0" w:line="240" w:lineRule="auto"/>
    </w:pPr>
    <w:rPr>
      <w:color w:val="4C7C98" w:themeColor="accent5" w:themeShade="BF"/>
    </w:rPr>
    <w:tblPr>
      <w:tblStyleRowBandSize w:val="1"/>
      <w:tblStyleColBandSize w:val="1"/>
      <w:tblBorders>
        <w:top w:val="single" w:sz="4" w:space="0" w:color="ADC7D6" w:themeColor="accent5" w:themeTint="99"/>
        <w:left w:val="single" w:sz="4" w:space="0" w:color="ADC7D6" w:themeColor="accent5" w:themeTint="99"/>
        <w:bottom w:val="single" w:sz="4" w:space="0" w:color="ADC7D6" w:themeColor="accent5" w:themeTint="99"/>
        <w:right w:val="single" w:sz="4" w:space="0" w:color="ADC7D6" w:themeColor="accent5" w:themeTint="99"/>
        <w:insideH w:val="single" w:sz="4" w:space="0" w:color="ADC7D6" w:themeColor="accent5" w:themeTint="99"/>
        <w:insideV w:val="single" w:sz="4" w:space="0" w:color="ADC7D6" w:themeColor="accent5" w:themeTint="99"/>
      </w:tblBorders>
    </w:tblPr>
    <w:tblStylePr w:type="firstRow">
      <w:rPr>
        <w:b/>
        <w:bCs/>
      </w:rPr>
      <w:tblPr/>
      <w:tcPr>
        <w:tcBorders>
          <w:bottom w:val="single" w:sz="12" w:space="0" w:color="ADC7D6" w:themeColor="accent5" w:themeTint="99"/>
        </w:tcBorders>
      </w:tcPr>
    </w:tblStylePr>
    <w:tblStylePr w:type="lastRow">
      <w:rPr>
        <w:b/>
        <w:bCs/>
      </w:rPr>
      <w:tblPr/>
      <w:tcPr>
        <w:tcBorders>
          <w:top w:val="double" w:sz="4" w:space="0" w:color="ADC7D6" w:themeColor="accent5" w:themeTint="99"/>
        </w:tcBorders>
      </w:tcPr>
    </w:tblStylePr>
    <w:tblStylePr w:type="firstCol">
      <w:rPr>
        <w:b/>
        <w:bCs/>
      </w:rPr>
    </w:tblStylePr>
    <w:tblStylePr w:type="lastCol">
      <w:rPr>
        <w:b/>
        <w:bCs/>
      </w:rPr>
    </w:tblStylePr>
    <w:tblStylePr w:type="band1Vert">
      <w:tblPr/>
      <w:tcPr>
        <w:shd w:val="clear" w:color="auto" w:fill="E3ECF1" w:themeFill="accent5" w:themeFillTint="33"/>
      </w:tcPr>
    </w:tblStylePr>
    <w:tblStylePr w:type="band1Horz">
      <w:tblPr/>
      <w:tcPr>
        <w:shd w:val="clear" w:color="auto" w:fill="E3ECF1" w:themeFill="accent5" w:themeFillTint="33"/>
      </w:tcPr>
    </w:tblStylePr>
  </w:style>
  <w:style w:type="table" w:styleId="GridTable5Dark-Accent6">
    <w:name w:val="Grid Table 5 Dark Accent 6"/>
    <w:basedOn w:val="TableNormal"/>
    <w:uiPriority w:val="50"/>
    <w:rsid w:val="00D55A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E6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2839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2839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2839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28394" w:themeFill="accent6"/>
      </w:tcPr>
    </w:tblStylePr>
    <w:tblStylePr w:type="band1Vert">
      <w:tblPr/>
      <w:tcPr>
        <w:shd w:val="clear" w:color="auto" w:fill="F3CDD3" w:themeFill="accent6" w:themeFillTint="66"/>
      </w:tcPr>
    </w:tblStylePr>
    <w:tblStylePr w:type="band1Horz">
      <w:tblPr/>
      <w:tcPr>
        <w:shd w:val="clear" w:color="auto" w:fill="F3CDD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F05CA4-72A6-4B96-8DF0-0746772451A5}" type="doc">
      <dgm:prSet loTypeId="urn:microsoft.com/office/officeart/2005/8/layout/hProcess7" loCatId="process" qsTypeId="urn:microsoft.com/office/officeart/2005/8/quickstyle/3d1" qsCatId="3D" csTypeId="urn:microsoft.com/office/officeart/2005/8/colors/colorful5" csCatId="colorful" phldr="1"/>
      <dgm:spPr/>
      <dgm:t>
        <a:bodyPr/>
        <a:lstStyle/>
        <a:p>
          <a:endParaRPr lang="en-US"/>
        </a:p>
      </dgm:t>
    </dgm:pt>
    <dgm:pt modelId="{A036A71F-1139-4E75-9CCF-400C57FA47A0}">
      <dgm:prSet phldrT="[Text]"/>
      <dgm:spPr/>
      <dgm:t>
        <a:bodyPr/>
        <a:lstStyle/>
        <a:p>
          <a:r>
            <a:rPr lang="en-US"/>
            <a:t>Trauma Informed</a:t>
          </a:r>
        </a:p>
      </dgm:t>
    </dgm:pt>
    <dgm:pt modelId="{62E83E66-7BAD-4DD4-B0B2-9A34089C6BA6}" type="parTrans" cxnId="{165AE134-9911-4C7E-A065-705D3DEA7CCB}">
      <dgm:prSet/>
      <dgm:spPr/>
      <dgm:t>
        <a:bodyPr/>
        <a:lstStyle/>
        <a:p>
          <a:endParaRPr lang="en-US"/>
        </a:p>
      </dgm:t>
    </dgm:pt>
    <dgm:pt modelId="{217A6F56-8348-40E0-B6EF-9F8155836011}" type="sibTrans" cxnId="{165AE134-9911-4C7E-A065-705D3DEA7CCB}">
      <dgm:prSet/>
      <dgm:spPr/>
      <dgm:t>
        <a:bodyPr/>
        <a:lstStyle/>
        <a:p>
          <a:endParaRPr lang="en-US"/>
        </a:p>
      </dgm:t>
    </dgm:pt>
    <dgm:pt modelId="{E2A43E9C-2782-42A2-B3A5-EAAEC263BAEC}">
      <dgm:prSet phldrT="[Text]" custT="1"/>
      <dgm:spPr/>
      <dgm:t>
        <a:bodyPr/>
        <a:lstStyle/>
        <a:p>
          <a:pPr algn="l"/>
          <a:endParaRPr lang="en-US" sz="900"/>
        </a:p>
        <a:p>
          <a:pPr algn="l"/>
          <a:r>
            <a:rPr lang="en-US" sz="900"/>
            <a:t>All Workers - All workers would benefit from an awareness at this level. </a:t>
          </a:r>
        </a:p>
      </dgm:t>
    </dgm:pt>
    <dgm:pt modelId="{F3C4DB1B-D833-45D0-B4A8-7FB26781B581}" type="parTrans" cxnId="{8BCB403B-ACAB-4D7A-BB04-459CAF49B5F6}">
      <dgm:prSet/>
      <dgm:spPr/>
      <dgm:t>
        <a:bodyPr/>
        <a:lstStyle/>
        <a:p>
          <a:endParaRPr lang="en-US"/>
        </a:p>
      </dgm:t>
    </dgm:pt>
    <dgm:pt modelId="{8B0039F8-1E32-4FE2-89A4-668A620A9242}" type="sibTrans" cxnId="{8BCB403B-ACAB-4D7A-BB04-459CAF49B5F6}">
      <dgm:prSet/>
      <dgm:spPr/>
      <dgm:t>
        <a:bodyPr/>
        <a:lstStyle/>
        <a:p>
          <a:endParaRPr lang="en-US"/>
        </a:p>
      </dgm:t>
    </dgm:pt>
    <dgm:pt modelId="{CBD0230A-421F-48C4-A905-6B75D3002D73}">
      <dgm:prSet phldrT="[Text]"/>
      <dgm:spPr/>
      <dgm:t>
        <a:bodyPr/>
        <a:lstStyle/>
        <a:p>
          <a:r>
            <a:rPr lang="en-US"/>
            <a:t>Trauma Skilled</a:t>
          </a:r>
        </a:p>
      </dgm:t>
    </dgm:pt>
    <dgm:pt modelId="{E3B57051-D01B-4DBE-BE97-38630143E487}" type="parTrans" cxnId="{FF46240D-644B-4C00-B381-103DB10DDCF2}">
      <dgm:prSet/>
      <dgm:spPr/>
      <dgm:t>
        <a:bodyPr/>
        <a:lstStyle/>
        <a:p>
          <a:endParaRPr lang="en-US"/>
        </a:p>
      </dgm:t>
    </dgm:pt>
    <dgm:pt modelId="{F286F1A2-5851-4A51-80BA-E0CB2553F6FC}" type="sibTrans" cxnId="{FF46240D-644B-4C00-B381-103DB10DDCF2}">
      <dgm:prSet/>
      <dgm:spPr/>
      <dgm:t>
        <a:bodyPr/>
        <a:lstStyle/>
        <a:p>
          <a:endParaRPr lang="en-US"/>
        </a:p>
      </dgm:t>
    </dgm:pt>
    <dgm:pt modelId="{D5E8FB6B-4E35-4A84-A833-644044D2A935}">
      <dgm:prSet phldrT="[Text]"/>
      <dgm:spPr/>
      <dgm:t>
        <a:bodyPr/>
        <a:lstStyle/>
        <a:p>
          <a:pPr algn="l"/>
          <a:endParaRPr lang="en-US"/>
        </a:p>
        <a:p>
          <a:pPr algn="l"/>
          <a:endParaRPr lang="en-US"/>
        </a:p>
        <a:p>
          <a:pPr algn="l"/>
          <a:r>
            <a:rPr lang="en-US"/>
            <a:t>Workers who are likely to be coming into contact with people who may have been affected by trauma</a:t>
          </a:r>
        </a:p>
      </dgm:t>
    </dgm:pt>
    <dgm:pt modelId="{89424B6E-C004-4D69-B261-0A582747D5FA}" type="parTrans" cxnId="{15D2C1D6-F524-4C66-9B87-879D20757CA5}">
      <dgm:prSet/>
      <dgm:spPr/>
      <dgm:t>
        <a:bodyPr/>
        <a:lstStyle/>
        <a:p>
          <a:endParaRPr lang="en-US"/>
        </a:p>
      </dgm:t>
    </dgm:pt>
    <dgm:pt modelId="{AFD93713-7CC2-470E-A16E-CDF7484FF387}" type="sibTrans" cxnId="{15D2C1D6-F524-4C66-9B87-879D20757CA5}">
      <dgm:prSet/>
      <dgm:spPr/>
      <dgm:t>
        <a:bodyPr/>
        <a:lstStyle/>
        <a:p>
          <a:endParaRPr lang="en-US"/>
        </a:p>
      </dgm:t>
    </dgm:pt>
    <dgm:pt modelId="{096A240E-58B2-4FD7-B0AE-AC67110490EA}">
      <dgm:prSet phldrT="[Text]"/>
      <dgm:spPr/>
      <dgm:t>
        <a:bodyPr/>
        <a:lstStyle/>
        <a:p>
          <a:r>
            <a:rPr lang="en-US"/>
            <a:t>Trauma Enhanced</a:t>
          </a:r>
        </a:p>
      </dgm:t>
    </dgm:pt>
    <dgm:pt modelId="{E14C06E5-9039-4F1A-9730-F45037383B52}" type="parTrans" cxnId="{0AA1CE15-D9A0-4BF8-B27C-D79264D5CF57}">
      <dgm:prSet/>
      <dgm:spPr/>
      <dgm:t>
        <a:bodyPr/>
        <a:lstStyle/>
        <a:p>
          <a:endParaRPr lang="en-US"/>
        </a:p>
      </dgm:t>
    </dgm:pt>
    <dgm:pt modelId="{F9354100-9993-45EC-B501-E30F70C29378}" type="sibTrans" cxnId="{0AA1CE15-D9A0-4BF8-B27C-D79264D5CF57}">
      <dgm:prSet/>
      <dgm:spPr/>
      <dgm:t>
        <a:bodyPr/>
        <a:lstStyle/>
        <a:p>
          <a:endParaRPr lang="en-US"/>
        </a:p>
      </dgm:t>
    </dgm:pt>
    <dgm:pt modelId="{6E8B19A0-5324-44B2-BD0A-E7463D76C4D7}">
      <dgm:prSet phldrT="[Text]"/>
      <dgm:spPr/>
      <dgm:t>
        <a:bodyPr/>
        <a:lstStyle/>
        <a:p>
          <a:pPr algn="l"/>
          <a:endParaRPr lang="en-US"/>
        </a:p>
        <a:p>
          <a:pPr algn="l"/>
          <a:r>
            <a:rPr lang="en-US"/>
            <a:t>Workers who have a specific remit to respond to people known to be affected by trauma 
and 
are required to provide advocacy support 
or interventions
or 
are required to adapt the way they work to take into account trauma reactions to do their job well and reduce risk of re-traumatisation 
or 
are required to manage these services.</a:t>
          </a:r>
        </a:p>
      </dgm:t>
    </dgm:pt>
    <dgm:pt modelId="{9714B401-D0D9-4843-AC33-931E4374B2CC}" type="parTrans" cxnId="{BBD565CE-C6FC-466D-AA4A-6FFEC59AE3CF}">
      <dgm:prSet/>
      <dgm:spPr/>
      <dgm:t>
        <a:bodyPr/>
        <a:lstStyle/>
        <a:p>
          <a:endParaRPr lang="en-US"/>
        </a:p>
      </dgm:t>
    </dgm:pt>
    <dgm:pt modelId="{A90BB8D5-FB09-4930-9CCD-52433CDD5498}" type="sibTrans" cxnId="{BBD565CE-C6FC-466D-AA4A-6FFEC59AE3CF}">
      <dgm:prSet/>
      <dgm:spPr/>
      <dgm:t>
        <a:bodyPr/>
        <a:lstStyle/>
        <a:p>
          <a:endParaRPr lang="en-US"/>
        </a:p>
      </dgm:t>
    </dgm:pt>
    <dgm:pt modelId="{FCE05AB1-34D0-4062-9BA4-9771E96202DA}">
      <dgm:prSet phldrT="[Text]"/>
      <dgm:spPr/>
      <dgm:t>
        <a:bodyPr/>
        <a:lstStyle/>
        <a:p>
          <a:r>
            <a:rPr lang="en-US"/>
            <a:t>Trauma Specialist</a:t>
          </a:r>
        </a:p>
      </dgm:t>
    </dgm:pt>
    <dgm:pt modelId="{1A1ADBE7-E678-4EAB-AC07-0C1AD40A3FA8}" type="parTrans" cxnId="{13DA722D-87FA-49C3-B783-5B50E3AC8F25}">
      <dgm:prSet/>
      <dgm:spPr/>
      <dgm:t>
        <a:bodyPr/>
        <a:lstStyle/>
        <a:p>
          <a:endParaRPr lang="en-US"/>
        </a:p>
      </dgm:t>
    </dgm:pt>
    <dgm:pt modelId="{D12B8617-A3C1-4ECE-9096-E2D0EAD22DB8}" type="sibTrans" cxnId="{13DA722D-87FA-49C3-B783-5B50E3AC8F25}">
      <dgm:prSet/>
      <dgm:spPr/>
      <dgm:t>
        <a:bodyPr/>
        <a:lstStyle/>
        <a:p>
          <a:endParaRPr lang="en-US"/>
        </a:p>
      </dgm:t>
    </dgm:pt>
    <dgm:pt modelId="{710BCE9F-9B43-45E8-8335-AAA397878CEF}">
      <dgm:prSet phldrT="[Text]"/>
      <dgm:spPr/>
      <dgm:t>
        <a:bodyPr/>
        <a:lstStyle/>
        <a:p>
          <a:pPr algn="l"/>
          <a:endParaRPr lang="en-US"/>
        </a:p>
        <a:p>
          <a:pPr algn="l"/>
          <a:r>
            <a:rPr lang="en-US"/>
            <a:t>Workers who have a specific remit to provide specialist support interventions or therapies for people known to be affected by trauma with complex needs. </a:t>
          </a:r>
        </a:p>
      </dgm:t>
    </dgm:pt>
    <dgm:pt modelId="{80E64E85-CD7F-45BB-8540-3966194F22AE}" type="parTrans" cxnId="{DF0B0D6D-E4C9-491E-AB1D-98374DD54250}">
      <dgm:prSet/>
      <dgm:spPr/>
      <dgm:t>
        <a:bodyPr/>
        <a:lstStyle/>
        <a:p>
          <a:endParaRPr lang="en-US"/>
        </a:p>
      </dgm:t>
    </dgm:pt>
    <dgm:pt modelId="{58A891C9-F000-493F-A644-420BEECC85BB}" type="sibTrans" cxnId="{DF0B0D6D-E4C9-491E-AB1D-98374DD54250}">
      <dgm:prSet/>
      <dgm:spPr/>
      <dgm:t>
        <a:bodyPr/>
        <a:lstStyle/>
        <a:p>
          <a:endParaRPr lang="en-US"/>
        </a:p>
      </dgm:t>
    </dgm:pt>
    <dgm:pt modelId="{DD9CE91F-42ED-4D90-97BF-C4C8CBD77A20}">
      <dgm:prSet phldrT="[Text]"/>
      <dgm:spPr/>
      <dgm:t>
        <a:bodyPr/>
        <a:lstStyle/>
        <a:p>
          <a:pPr algn="ctr"/>
          <a:r>
            <a:rPr lang="en-US" i="1"/>
            <a:t>GPs, Teachers, SENDCOs, and Pastoral/Send Staff, Police Officers, Early Years Staff, Sports Coaches, Receptionists, Dentists, A&amp;E Workers, Lecturers, Housing Workers, Care Workers, Service Managers, Youth Workers, 0-19 Public Health Nurses and Counsellors.</a:t>
          </a:r>
        </a:p>
      </dgm:t>
    </dgm:pt>
    <dgm:pt modelId="{A82F47BE-A811-4598-9E15-53AA9C63E833}" type="parTrans" cxnId="{AA7A9A44-A970-49E4-ACF3-A3E910DB5335}">
      <dgm:prSet/>
      <dgm:spPr/>
      <dgm:t>
        <a:bodyPr/>
        <a:lstStyle/>
        <a:p>
          <a:endParaRPr lang="en-US"/>
        </a:p>
      </dgm:t>
    </dgm:pt>
    <dgm:pt modelId="{15979C71-25FE-48E5-95A1-0705D3F5E697}" type="sibTrans" cxnId="{AA7A9A44-A970-49E4-ACF3-A3E910DB5335}">
      <dgm:prSet/>
      <dgm:spPr/>
      <dgm:t>
        <a:bodyPr/>
        <a:lstStyle/>
        <a:p>
          <a:endParaRPr lang="en-US"/>
        </a:p>
      </dgm:t>
    </dgm:pt>
    <dgm:pt modelId="{4E2BEB22-CF4D-4C77-954B-43BE6A2CB9BC}">
      <dgm:prSet phldrT="[Text]"/>
      <dgm:spPr/>
      <dgm:t>
        <a:bodyPr/>
        <a:lstStyle/>
        <a:p>
          <a:pPr algn="ctr"/>
          <a:r>
            <a:rPr lang="en-US" i="1"/>
            <a:t>Mental Health Nurses and Workers, Specialist Domestic Abuse Support and Advocacy Workers, Educational Support Teachers, Some Specialist Police Officers, some Psychiatrists, Forensic Medical Examiners, Social Workers, Prison Staff, Secure Unit Workers, Drug and Alcohol Workers and Specialist Counsellors.</a:t>
          </a:r>
        </a:p>
      </dgm:t>
    </dgm:pt>
    <dgm:pt modelId="{2B4D989D-8194-4A0F-8D1C-3BE3695CB087}" type="parTrans" cxnId="{DDACD22B-7A50-4B8F-BB81-AFE4BC25CB3B}">
      <dgm:prSet/>
      <dgm:spPr/>
      <dgm:t>
        <a:bodyPr/>
        <a:lstStyle/>
        <a:p>
          <a:endParaRPr lang="en-US"/>
        </a:p>
      </dgm:t>
    </dgm:pt>
    <dgm:pt modelId="{88C18A32-5F0A-46BE-B22E-897BA3064091}" type="sibTrans" cxnId="{DDACD22B-7A50-4B8F-BB81-AFE4BC25CB3B}">
      <dgm:prSet/>
      <dgm:spPr/>
      <dgm:t>
        <a:bodyPr/>
        <a:lstStyle/>
        <a:p>
          <a:endParaRPr lang="en-US"/>
        </a:p>
      </dgm:t>
    </dgm:pt>
    <dgm:pt modelId="{C032F31F-885F-42C9-8379-238D8039F494}">
      <dgm:prSet phldrT="[Text]"/>
      <dgm:spPr/>
      <dgm:t>
        <a:bodyPr/>
        <a:lstStyle/>
        <a:p>
          <a:pPr algn="ctr"/>
          <a:r>
            <a:rPr lang="en-US" i="1"/>
            <a:t>Social Workers with Specialist Roles/Training, Major Incident Workers, Some Psychiatrists, Managers of Highly Specialist Services, Psychologists and Other Therapists.</a:t>
          </a:r>
        </a:p>
      </dgm:t>
    </dgm:pt>
    <dgm:pt modelId="{A0188690-8076-46E2-BA97-9D858088C2EB}" type="parTrans" cxnId="{C217941F-D877-4750-86B4-FE05193CD25F}">
      <dgm:prSet/>
      <dgm:spPr/>
      <dgm:t>
        <a:bodyPr/>
        <a:lstStyle/>
        <a:p>
          <a:endParaRPr lang="en-US"/>
        </a:p>
      </dgm:t>
    </dgm:pt>
    <dgm:pt modelId="{1A2E0078-C308-44CD-BD7E-2369214F113F}" type="sibTrans" cxnId="{C217941F-D877-4750-86B4-FE05193CD25F}">
      <dgm:prSet/>
      <dgm:spPr/>
      <dgm:t>
        <a:bodyPr/>
        <a:lstStyle/>
        <a:p>
          <a:endParaRPr lang="en-US"/>
        </a:p>
      </dgm:t>
    </dgm:pt>
    <dgm:pt modelId="{2C0949C3-AC24-4BDC-B153-3AFA6F9C6C49}">
      <dgm:prSet phldrT="[Text]" custT="1"/>
      <dgm:spPr/>
      <dgm:t>
        <a:bodyPr/>
        <a:lstStyle/>
        <a:p>
          <a:pPr algn="l"/>
          <a:r>
            <a:rPr lang="en-US" sz="900" i="1"/>
            <a:t>Shop Workers, Taxi Drivers, Recreation Workers, Police Staff,  All School staff</a:t>
          </a:r>
          <a:r>
            <a:rPr lang="en-US" sz="400" i="1"/>
            <a:t>.</a:t>
          </a:r>
          <a:endParaRPr lang="en-US" sz="900"/>
        </a:p>
      </dgm:t>
    </dgm:pt>
    <dgm:pt modelId="{DA92C263-72F9-4AFD-9499-88517157403B}" type="parTrans" cxnId="{5F477412-1006-402E-B714-F6E4DCFEAB93}">
      <dgm:prSet/>
      <dgm:spPr/>
      <dgm:t>
        <a:bodyPr/>
        <a:lstStyle/>
        <a:p>
          <a:endParaRPr lang="en-US"/>
        </a:p>
      </dgm:t>
    </dgm:pt>
    <dgm:pt modelId="{3FC2FAD3-16F0-4141-AF6C-CCD072401E48}" type="sibTrans" cxnId="{5F477412-1006-402E-B714-F6E4DCFEAB93}">
      <dgm:prSet/>
      <dgm:spPr/>
      <dgm:t>
        <a:bodyPr/>
        <a:lstStyle/>
        <a:p>
          <a:endParaRPr lang="en-US"/>
        </a:p>
      </dgm:t>
    </dgm:pt>
    <dgm:pt modelId="{D360C406-2D6F-4ACD-97F1-13C82FBC54FB}">
      <dgm:prSet phldrT="[Text]" custT="1"/>
      <dgm:spPr/>
      <dgm:t>
        <a:bodyPr/>
        <a:lstStyle/>
        <a:p>
          <a:pPr algn="l"/>
          <a:endParaRPr lang="en-US" sz="900"/>
        </a:p>
      </dgm:t>
    </dgm:pt>
    <dgm:pt modelId="{3A427E9F-C7AA-4068-B28A-3FEF5007CCC6}" type="parTrans" cxnId="{5176D964-802D-4DB7-A48E-7A08090B07D9}">
      <dgm:prSet/>
      <dgm:spPr/>
      <dgm:t>
        <a:bodyPr/>
        <a:lstStyle/>
        <a:p>
          <a:endParaRPr lang="en-US"/>
        </a:p>
      </dgm:t>
    </dgm:pt>
    <dgm:pt modelId="{073CA494-F683-4980-85CF-60977A12C06D}" type="sibTrans" cxnId="{5176D964-802D-4DB7-A48E-7A08090B07D9}">
      <dgm:prSet/>
      <dgm:spPr/>
      <dgm:t>
        <a:bodyPr/>
        <a:lstStyle/>
        <a:p>
          <a:endParaRPr lang="en-US"/>
        </a:p>
      </dgm:t>
    </dgm:pt>
    <dgm:pt modelId="{0AE7A106-F743-4AA1-A9A7-DFC8220B4B19}" type="pres">
      <dgm:prSet presAssocID="{DCF05CA4-72A6-4B96-8DF0-0746772451A5}" presName="Name0" presStyleCnt="0">
        <dgm:presLayoutVars>
          <dgm:dir/>
          <dgm:animLvl val="lvl"/>
          <dgm:resizeHandles val="exact"/>
        </dgm:presLayoutVars>
      </dgm:prSet>
      <dgm:spPr/>
    </dgm:pt>
    <dgm:pt modelId="{F99D8DB9-3594-4961-806D-AC78AFE654B3}" type="pres">
      <dgm:prSet presAssocID="{A036A71F-1139-4E75-9CCF-400C57FA47A0}" presName="compositeNode" presStyleCnt="0">
        <dgm:presLayoutVars>
          <dgm:bulletEnabled val="1"/>
        </dgm:presLayoutVars>
      </dgm:prSet>
      <dgm:spPr/>
    </dgm:pt>
    <dgm:pt modelId="{0EFF7365-5A8C-43EB-B894-F95ACA542210}" type="pres">
      <dgm:prSet presAssocID="{A036A71F-1139-4E75-9CCF-400C57FA47A0}" presName="bgRect" presStyleLbl="node1" presStyleIdx="0" presStyleCnt="4" custScaleY="161802"/>
      <dgm:spPr/>
    </dgm:pt>
    <dgm:pt modelId="{691CF63B-6592-439A-B90A-F82256466B72}" type="pres">
      <dgm:prSet presAssocID="{A036A71F-1139-4E75-9CCF-400C57FA47A0}" presName="parentNode" presStyleLbl="node1" presStyleIdx="0" presStyleCnt="4">
        <dgm:presLayoutVars>
          <dgm:chMax val="0"/>
          <dgm:bulletEnabled val="1"/>
        </dgm:presLayoutVars>
      </dgm:prSet>
      <dgm:spPr/>
    </dgm:pt>
    <dgm:pt modelId="{8731F3FF-4C04-4950-A461-1BD3EE24F9DE}" type="pres">
      <dgm:prSet presAssocID="{A036A71F-1139-4E75-9CCF-400C57FA47A0}" presName="childNode" presStyleLbl="node1" presStyleIdx="0" presStyleCnt="4">
        <dgm:presLayoutVars>
          <dgm:bulletEnabled val="1"/>
        </dgm:presLayoutVars>
      </dgm:prSet>
      <dgm:spPr/>
    </dgm:pt>
    <dgm:pt modelId="{6DCC3D08-9E14-4CCF-9BA5-4BD196A8F327}" type="pres">
      <dgm:prSet presAssocID="{217A6F56-8348-40E0-B6EF-9F8155836011}" presName="hSp" presStyleCnt="0"/>
      <dgm:spPr/>
    </dgm:pt>
    <dgm:pt modelId="{6C93C20D-D74B-4859-9434-05911A1AB355}" type="pres">
      <dgm:prSet presAssocID="{217A6F56-8348-40E0-B6EF-9F8155836011}" presName="vProcSp" presStyleCnt="0"/>
      <dgm:spPr/>
    </dgm:pt>
    <dgm:pt modelId="{C2352A0B-2128-4F4F-AA95-A9CC2B820261}" type="pres">
      <dgm:prSet presAssocID="{217A6F56-8348-40E0-B6EF-9F8155836011}" presName="vSp1" presStyleCnt="0"/>
      <dgm:spPr/>
    </dgm:pt>
    <dgm:pt modelId="{7B6B9C00-3D66-4539-A76F-40998FB341CE}" type="pres">
      <dgm:prSet presAssocID="{217A6F56-8348-40E0-B6EF-9F8155836011}" presName="simulatedConn" presStyleLbl="solidFgAcc1" presStyleIdx="0" presStyleCnt="3"/>
      <dgm:spPr/>
    </dgm:pt>
    <dgm:pt modelId="{650BFEF5-AFD2-4862-B7EF-F1B64C527670}" type="pres">
      <dgm:prSet presAssocID="{217A6F56-8348-40E0-B6EF-9F8155836011}" presName="vSp2" presStyleCnt="0"/>
      <dgm:spPr/>
    </dgm:pt>
    <dgm:pt modelId="{AF4DB64A-4C9E-4477-850E-05EAD6769D5D}" type="pres">
      <dgm:prSet presAssocID="{217A6F56-8348-40E0-B6EF-9F8155836011}" presName="sibTrans" presStyleCnt="0"/>
      <dgm:spPr/>
    </dgm:pt>
    <dgm:pt modelId="{EBBEC09F-171F-4353-AB8E-F811DF9892D8}" type="pres">
      <dgm:prSet presAssocID="{CBD0230A-421F-48C4-A905-6B75D3002D73}" presName="compositeNode" presStyleCnt="0">
        <dgm:presLayoutVars>
          <dgm:bulletEnabled val="1"/>
        </dgm:presLayoutVars>
      </dgm:prSet>
      <dgm:spPr/>
    </dgm:pt>
    <dgm:pt modelId="{D5919F6A-75C3-46BD-BD4B-7DD1684E5F3F}" type="pres">
      <dgm:prSet presAssocID="{CBD0230A-421F-48C4-A905-6B75D3002D73}" presName="bgRect" presStyleLbl="node1" presStyleIdx="1" presStyleCnt="4" custScaleY="157237" custLinFactNeighborX="-1980" custLinFactNeighborY="-275"/>
      <dgm:spPr/>
    </dgm:pt>
    <dgm:pt modelId="{F599A994-94D0-4084-8F12-FB3605760714}" type="pres">
      <dgm:prSet presAssocID="{CBD0230A-421F-48C4-A905-6B75D3002D73}" presName="parentNode" presStyleLbl="node1" presStyleIdx="1" presStyleCnt="4">
        <dgm:presLayoutVars>
          <dgm:chMax val="0"/>
          <dgm:bulletEnabled val="1"/>
        </dgm:presLayoutVars>
      </dgm:prSet>
      <dgm:spPr/>
    </dgm:pt>
    <dgm:pt modelId="{83D41455-AA33-493A-9BD3-69B81DC16AA5}" type="pres">
      <dgm:prSet presAssocID="{CBD0230A-421F-48C4-A905-6B75D3002D73}" presName="childNode" presStyleLbl="node1" presStyleIdx="1" presStyleCnt="4">
        <dgm:presLayoutVars>
          <dgm:bulletEnabled val="1"/>
        </dgm:presLayoutVars>
      </dgm:prSet>
      <dgm:spPr/>
    </dgm:pt>
    <dgm:pt modelId="{12EFC9BD-BBE2-4C41-9B6E-B3EB4DCEA723}" type="pres">
      <dgm:prSet presAssocID="{F286F1A2-5851-4A51-80BA-E0CB2553F6FC}" presName="hSp" presStyleCnt="0"/>
      <dgm:spPr/>
    </dgm:pt>
    <dgm:pt modelId="{4968AEC0-10E7-4ADC-ABCC-B0C449DFC68C}" type="pres">
      <dgm:prSet presAssocID="{F286F1A2-5851-4A51-80BA-E0CB2553F6FC}" presName="vProcSp" presStyleCnt="0"/>
      <dgm:spPr/>
    </dgm:pt>
    <dgm:pt modelId="{88C13532-0B96-48AF-8061-043F34F2CF11}" type="pres">
      <dgm:prSet presAssocID="{F286F1A2-5851-4A51-80BA-E0CB2553F6FC}" presName="vSp1" presStyleCnt="0"/>
      <dgm:spPr/>
    </dgm:pt>
    <dgm:pt modelId="{A1363CB7-842B-481E-8211-D1A87E61D23C}" type="pres">
      <dgm:prSet presAssocID="{F286F1A2-5851-4A51-80BA-E0CB2553F6FC}" presName="simulatedConn" presStyleLbl="solidFgAcc1" presStyleIdx="1" presStyleCnt="3"/>
      <dgm:spPr/>
    </dgm:pt>
    <dgm:pt modelId="{C0A4630D-0ABC-4742-9355-46F58DD7DF00}" type="pres">
      <dgm:prSet presAssocID="{F286F1A2-5851-4A51-80BA-E0CB2553F6FC}" presName="vSp2" presStyleCnt="0"/>
      <dgm:spPr/>
    </dgm:pt>
    <dgm:pt modelId="{4110C7CA-C6CB-4BAA-B89A-906AEFC46376}" type="pres">
      <dgm:prSet presAssocID="{F286F1A2-5851-4A51-80BA-E0CB2553F6FC}" presName="sibTrans" presStyleCnt="0"/>
      <dgm:spPr/>
    </dgm:pt>
    <dgm:pt modelId="{5E52613B-1FCB-4954-8398-7A0776EBDF00}" type="pres">
      <dgm:prSet presAssocID="{096A240E-58B2-4FD7-B0AE-AC67110490EA}" presName="compositeNode" presStyleCnt="0">
        <dgm:presLayoutVars>
          <dgm:bulletEnabled val="1"/>
        </dgm:presLayoutVars>
      </dgm:prSet>
      <dgm:spPr/>
    </dgm:pt>
    <dgm:pt modelId="{B8F502A2-167B-4DB4-97A4-FD57EC957577}" type="pres">
      <dgm:prSet presAssocID="{096A240E-58B2-4FD7-B0AE-AC67110490EA}" presName="bgRect" presStyleLbl="node1" presStyleIdx="2" presStyleCnt="4" custScaleY="149537"/>
      <dgm:spPr/>
    </dgm:pt>
    <dgm:pt modelId="{F7F68DF6-9225-4A2E-9BC2-7F96BDF98DF6}" type="pres">
      <dgm:prSet presAssocID="{096A240E-58B2-4FD7-B0AE-AC67110490EA}" presName="parentNode" presStyleLbl="node1" presStyleIdx="2" presStyleCnt="4">
        <dgm:presLayoutVars>
          <dgm:chMax val="0"/>
          <dgm:bulletEnabled val="1"/>
        </dgm:presLayoutVars>
      </dgm:prSet>
      <dgm:spPr/>
    </dgm:pt>
    <dgm:pt modelId="{60DF96DA-1AC5-4DF3-BD02-83C9BE7FC08A}" type="pres">
      <dgm:prSet presAssocID="{096A240E-58B2-4FD7-B0AE-AC67110490EA}" presName="childNode" presStyleLbl="node1" presStyleIdx="2" presStyleCnt="4">
        <dgm:presLayoutVars>
          <dgm:bulletEnabled val="1"/>
        </dgm:presLayoutVars>
      </dgm:prSet>
      <dgm:spPr/>
    </dgm:pt>
    <dgm:pt modelId="{179947BB-0848-400C-8623-22A5C2D8BDE4}" type="pres">
      <dgm:prSet presAssocID="{F9354100-9993-45EC-B501-E30F70C29378}" presName="hSp" presStyleCnt="0"/>
      <dgm:spPr/>
    </dgm:pt>
    <dgm:pt modelId="{7B78A4FC-08A2-40E7-98D6-2362DAB3EF08}" type="pres">
      <dgm:prSet presAssocID="{F9354100-9993-45EC-B501-E30F70C29378}" presName="vProcSp" presStyleCnt="0"/>
      <dgm:spPr/>
    </dgm:pt>
    <dgm:pt modelId="{CEE66D5C-989F-430D-89BC-0D9030F21734}" type="pres">
      <dgm:prSet presAssocID="{F9354100-9993-45EC-B501-E30F70C29378}" presName="vSp1" presStyleCnt="0"/>
      <dgm:spPr/>
    </dgm:pt>
    <dgm:pt modelId="{0C716BA3-2421-4D5B-AFD0-04A4C433D586}" type="pres">
      <dgm:prSet presAssocID="{F9354100-9993-45EC-B501-E30F70C29378}" presName="simulatedConn" presStyleLbl="solidFgAcc1" presStyleIdx="2" presStyleCnt="3"/>
      <dgm:spPr/>
    </dgm:pt>
    <dgm:pt modelId="{EA491A74-E844-42D7-99DE-28D465D5558B}" type="pres">
      <dgm:prSet presAssocID="{F9354100-9993-45EC-B501-E30F70C29378}" presName="vSp2" presStyleCnt="0"/>
      <dgm:spPr/>
    </dgm:pt>
    <dgm:pt modelId="{156C2B19-5BA8-49F6-9392-C227AFEBDB55}" type="pres">
      <dgm:prSet presAssocID="{F9354100-9993-45EC-B501-E30F70C29378}" presName="sibTrans" presStyleCnt="0"/>
      <dgm:spPr/>
    </dgm:pt>
    <dgm:pt modelId="{12BF5A23-B7C7-4660-9514-8C7BB55B2F5E}" type="pres">
      <dgm:prSet presAssocID="{FCE05AB1-34D0-4062-9BA4-9771E96202DA}" presName="compositeNode" presStyleCnt="0">
        <dgm:presLayoutVars>
          <dgm:bulletEnabled val="1"/>
        </dgm:presLayoutVars>
      </dgm:prSet>
      <dgm:spPr/>
    </dgm:pt>
    <dgm:pt modelId="{5338CA0A-3341-4BF8-8142-DB78C0B33A39}" type="pres">
      <dgm:prSet presAssocID="{FCE05AB1-34D0-4062-9BA4-9771E96202DA}" presName="bgRect" presStyleLbl="node1" presStyleIdx="3" presStyleCnt="4" custScaleY="139055"/>
      <dgm:spPr/>
    </dgm:pt>
    <dgm:pt modelId="{EEA9D89A-CB4A-44B5-882B-E9A55643EBA9}" type="pres">
      <dgm:prSet presAssocID="{FCE05AB1-34D0-4062-9BA4-9771E96202DA}" presName="parentNode" presStyleLbl="node1" presStyleIdx="3" presStyleCnt="4">
        <dgm:presLayoutVars>
          <dgm:chMax val="0"/>
          <dgm:bulletEnabled val="1"/>
        </dgm:presLayoutVars>
      </dgm:prSet>
      <dgm:spPr/>
    </dgm:pt>
    <dgm:pt modelId="{29FCE797-7BE9-4D0C-B2D4-A0EC385A7FEB}" type="pres">
      <dgm:prSet presAssocID="{FCE05AB1-34D0-4062-9BA4-9771E96202DA}" presName="childNode" presStyleLbl="node1" presStyleIdx="3" presStyleCnt="4">
        <dgm:presLayoutVars>
          <dgm:bulletEnabled val="1"/>
        </dgm:presLayoutVars>
      </dgm:prSet>
      <dgm:spPr/>
    </dgm:pt>
  </dgm:ptLst>
  <dgm:cxnLst>
    <dgm:cxn modelId="{2BC7F406-9B72-457A-B0E5-6C066BDD23BB}" type="presOf" srcId="{096A240E-58B2-4FD7-B0AE-AC67110490EA}" destId="{B8F502A2-167B-4DB4-97A4-FD57EC957577}" srcOrd="0" destOrd="0" presId="urn:microsoft.com/office/officeart/2005/8/layout/hProcess7"/>
    <dgm:cxn modelId="{FF46240D-644B-4C00-B381-103DB10DDCF2}" srcId="{DCF05CA4-72A6-4B96-8DF0-0746772451A5}" destId="{CBD0230A-421F-48C4-A905-6B75D3002D73}" srcOrd="1" destOrd="0" parTransId="{E3B57051-D01B-4DBE-BE97-38630143E487}" sibTransId="{F286F1A2-5851-4A51-80BA-E0CB2553F6FC}"/>
    <dgm:cxn modelId="{5F477412-1006-402E-B714-F6E4DCFEAB93}" srcId="{A036A71F-1139-4E75-9CCF-400C57FA47A0}" destId="{2C0949C3-AC24-4BDC-B153-3AFA6F9C6C49}" srcOrd="2" destOrd="0" parTransId="{DA92C263-72F9-4AFD-9499-88517157403B}" sibTransId="{3FC2FAD3-16F0-4141-AF6C-CCD072401E48}"/>
    <dgm:cxn modelId="{0AA1CE15-D9A0-4BF8-B27C-D79264D5CF57}" srcId="{DCF05CA4-72A6-4B96-8DF0-0746772451A5}" destId="{096A240E-58B2-4FD7-B0AE-AC67110490EA}" srcOrd="2" destOrd="0" parTransId="{E14C06E5-9039-4F1A-9730-F45037383B52}" sibTransId="{F9354100-9993-45EC-B501-E30F70C29378}"/>
    <dgm:cxn modelId="{6589501B-1A96-4D09-A703-CB4EE48355E0}" type="presOf" srcId="{CBD0230A-421F-48C4-A905-6B75D3002D73}" destId="{D5919F6A-75C3-46BD-BD4B-7DD1684E5F3F}" srcOrd="0" destOrd="0" presId="urn:microsoft.com/office/officeart/2005/8/layout/hProcess7"/>
    <dgm:cxn modelId="{C217941F-D877-4750-86B4-FE05193CD25F}" srcId="{FCE05AB1-34D0-4062-9BA4-9771E96202DA}" destId="{C032F31F-885F-42C9-8379-238D8039F494}" srcOrd="1" destOrd="0" parTransId="{A0188690-8076-46E2-BA97-9D858088C2EB}" sibTransId="{1A2E0078-C308-44CD-BD7E-2369214F113F}"/>
    <dgm:cxn modelId="{DDACD22B-7A50-4B8F-BB81-AFE4BC25CB3B}" srcId="{096A240E-58B2-4FD7-B0AE-AC67110490EA}" destId="{4E2BEB22-CF4D-4C77-954B-43BE6A2CB9BC}" srcOrd="1" destOrd="0" parTransId="{2B4D989D-8194-4A0F-8D1C-3BE3695CB087}" sibTransId="{88C18A32-5F0A-46BE-B22E-897BA3064091}"/>
    <dgm:cxn modelId="{13DA722D-87FA-49C3-B783-5B50E3AC8F25}" srcId="{DCF05CA4-72A6-4B96-8DF0-0746772451A5}" destId="{FCE05AB1-34D0-4062-9BA4-9771E96202DA}" srcOrd="3" destOrd="0" parTransId="{1A1ADBE7-E678-4EAB-AC07-0C1AD40A3FA8}" sibTransId="{D12B8617-A3C1-4ECE-9096-E2D0EAD22DB8}"/>
    <dgm:cxn modelId="{165AE134-9911-4C7E-A065-705D3DEA7CCB}" srcId="{DCF05CA4-72A6-4B96-8DF0-0746772451A5}" destId="{A036A71F-1139-4E75-9CCF-400C57FA47A0}" srcOrd="0" destOrd="0" parTransId="{62E83E66-7BAD-4DD4-B0B2-9A34089C6BA6}" sibTransId="{217A6F56-8348-40E0-B6EF-9F8155836011}"/>
    <dgm:cxn modelId="{8BCB403B-ACAB-4D7A-BB04-459CAF49B5F6}" srcId="{A036A71F-1139-4E75-9CCF-400C57FA47A0}" destId="{E2A43E9C-2782-42A2-B3A5-EAAEC263BAEC}" srcOrd="0" destOrd="0" parTransId="{F3C4DB1B-D833-45D0-B4A8-7FB26781B581}" sibTransId="{8B0039F8-1E32-4FE2-89A4-668A620A9242}"/>
    <dgm:cxn modelId="{C2D04A5F-FE7C-435C-A485-E6E12806F6D7}" type="presOf" srcId="{D360C406-2D6F-4ACD-97F1-13C82FBC54FB}" destId="{8731F3FF-4C04-4950-A461-1BD3EE24F9DE}" srcOrd="0" destOrd="1" presId="urn:microsoft.com/office/officeart/2005/8/layout/hProcess7"/>
    <dgm:cxn modelId="{AA7A9A44-A970-49E4-ACF3-A3E910DB5335}" srcId="{CBD0230A-421F-48C4-A905-6B75D3002D73}" destId="{DD9CE91F-42ED-4D90-97BF-C4C8CBD77A20}" srcOrd="1" destOrd="0" parTransId="{A82F47BE-A811-4598-9E15-53AA9C63E833}" sibTransId="{15979C71-25FE-48E5-95A1-0705D3F5E697}"/>
    <dgm:cxn modelId="{5176D964-802D-4DB7-A48E-7A08090B07D9}" srcId="{A036A71F-1139-4E75-9CCF-400C57FA47A0}" destId="{D360C406-2D6F-4ACD-97F1-13C82FBC54FB}" srcOrd="1" destOrd="0" parTransId="{3A427E9F-C7AA-4068-B28A-3FEF5007CCC6}" sibTransId="{073CA494-F683-4980-85CF-60977A12C06D}"/>
    <dgm:cxn modelId="{BFF3DE69-F9B8-409E-A7A4-F8B1BE3DD17B}" type="presOf" srcId="{096A240E-58B2-4FD7-B0AE-AC67110490EA}" destId="{F7F68DF6-9225-4A2E-9BC2-7F96BDF98DF6}" srcOrd="1" destOrd="0" presId="urn:microsoft.com/office/officeart/2005/8/layout/hProcess7"/>
    <dgm:cxn modelId="{C96D7F6A-7A3C-4682-AB9A-7802985DE266}" type="presOf" srcId="{E2A43E9C-2782-42A2-B3A5-EAAEC263BAEC}" destId="{8731F3FF-4C04-4950-A461-1BD3EE24F9DE}" srcOrd="0" destOrd="0" presId="urn:microsoft.com/office/officeart/2005/8/layout/hProcess7"/>
    <dgm:cxn modelId="{DF0B0D6D-E4C9-491E-AB1D-98374DD54250}" srcId="{FCE05AB1-34D0-4062-9BA4-9771E96202DA}" destId="{710BCE9F-9B43-45E8-8335-AAA397878CEF}" srcOrd="0" destOrd="0" parTransId="{80E64E85-CD7F-45BB-8540-3966194F22AE}" sibTransId="{58A891C9-F000-493F-A644-420BEECC85BB}"/>
    <dgm:cxn modelId="{2D1BA358-58F2-453F-A10A-D948383B0714}" type="presOf" srcId="{C032F31F-885F-42C9-8379-238D8039F494}" destId="{29FCE797-7BE9-4D0C-B2D4-A0EC385A7FEB}" srcOrd="0" destOrd="1" presId="urn:microsoft.com/office/officeart/2005/8/layout/hProcess7"/>
    <dgm:cxn modelId="{0F69E181-9DFA-473E-ADC6-CE1E6FC0EE32}" type="presOf" srcId="{FCE05AB1-34D0-4062-9BA4-9771E96202DA}" destId="{5338CA0A-3341-4BF8-8142-DB78C0B33A39}" srcOrd="0" destOrd="0" presId="urn:microsoft.com/office/officeart/2005/8/layout/hProcess7"/>
    <dgm:cxn modelId="{BB146084-4365-402A-908F-6B20CAEA444B}" type="presOf" srcId="{4E2BEB22-CF4D-4C77-954B-43BE6A2CB9BC}" destId="{60DF96DA-1AC5-4DF3-BD02-83C9BE7FC08A}" srcOrd="0" destOrd="1" presId="urn:microsoft.com/office/officeart/2005/8/layout/hProcess7"/>
    <dgm:cxn modelId="{B016158D-3F23-4332-A1A3-569F8C7CCAE0}" type="presOf" srcId="{A036A71F-1139-4E75-9CCF-400C57FA47A0}" destId="{691CF63B-6592-439A-B90A-F82256466B72}" srcOrd="1" destOrd="0" presId="urn:microsoft.com/office/officeart/2005/8/layout/hProcess7"/>
    <dgm:cxn modelId="{70609390-CBED-488F-9EB8-93B80B761DD0}" type="presOf" srcId="{710BCE9F-9B43-45E8-8335-AAA397878CEF}" destId="{29FCE797-7BE9-4D0C-B2D4-A0EC385A7FEB}" srcOrd="0" destOrd="0" presId="urn:microsoft.com/office/officeart/2005/8/layout/hProcess7"/>
    <dgm:cxn modelId="{82A951BC-C739-4FCB-88E5-80CBE5FB99BE}" type="presOf" srcId="{D5E8FB6B-4E35-4A84-A833-644044D2A935}" destId="{83D41455-AA33-493A-9BD3-69B81DC16AA5}" srcOrd="0" destOrd="0" presId="urn:microsoft.com/office/officeart/2005/8/layout/hProcess7"/>
    <dgm:cxn modelId="{36BDB4C1-745C-467D-A737-1F4D3D872B66}" type="presOf" srcId="{CBD0230A-421F-48C4-A905-6B75D3002D73}" destId="{F599A994-94D0-4084-8F12-FB3605760714}" srcOrd="1" destOrd="0" presId="urn:microsoft.com/office/officeart/2005/8/layout/hProcess7"/>
    <dgm:cxn modelId="{7F2719C9-F36C-4151-9A0F-6880A16F1EC2}" type="presOf" srcId="{2C0949C3-AC24-4BDC-B153-3AFA6F9C6C49}" destId="{8731F3FF-4C04-4950-A461-1BD3EE24F9DE}" srcOrd="0" destOrd="2" presId="urn:microsoft.com/office/officeart/2005/8/layout/hProcess7"/>
    <dgm:cxn modelId="{BBD565CE-C6FC-466D-AA4A-6FFEC59AE3CF}" srcId="{096A240E-58B2-4FD7-B0AE-AC67110490EA}" destId="{6E8B19A0-5324-44B2-BD0A-E7463D76C4D7}" srcOrd="0" destOrd="0" parTransId="{9714B401-D0D9-4843-AC33-931E4374B2CC}" sibTransId="{A90BB8D5-FB09-4930-9CCD-52433CDD5498}"/>
    <dgm:cxn modelId="{15D2C1D6-F524-4C66-9B87-879D20757CA5}" srcId="{CBD0230A-421F-48C4-A905-6B75D3002D73}" destId="{D5E8FB6B-4E35-4A84-A833-644044D2A935}" srcOrd="0" destOrd="0" parTransId="{89424B6E-C004-4D69-B261-0A582747D5FA}" sibTransId="{AFD93713-7CC2-470E-A16E-CDF7484FF387}"/>
    <dgm:cxn modelId="{A74194D8-683D-45F9-B32C-A3753ECCAC60}" type="presOf" srcId="{6E8B19A0-5324-44B2-BD0A-E7463D76C4D7}" destId="{60DF96DA-1AC5-4DF3-BD02-83C9BE7FC08A}" srcOrd="0" destOrd="0" presId="urn:microsoft.com/office/officeart/2005/8/layout/hProcess7"/>
    <dgm:cxn modelId="{D39B26D9-30A6-4B6E-8615-B419816A0954}" type="presOf" srcId="{DCF05CA4-72A6-4B96-8DF0-0746772451A5}" destId="{0AE7A106-F743-4AA1-A9A7-DFC8220B4B19}" srcOrd="0" destOrd="0" presId="urn:microsoft.com/office/officeart/2005/8/layout/hProcess7"/>
    <dgm:cxn modelId="{AAD561E7-5EA4-4FF8-9C03-2C6001DF38BE}" type="presOf" srcId="{FCE05AB1-34D0-4062-9BA4-9771E96202DA}" destId="{EEA9D89A-CB4A-44B5-882B-E9A55643EBA9}" srcOrd="1" destOrd="0" presId="urn:microsoft.com/office/officeart/2005/8/layout/hProcess7"/>
    <dgm:cxn modelId="{7540A2F9-C39E-465C-92C9-0B5D2C5AF160}" type="presOf" srcId="{DD9CE91F-42ED-4D90-97BF-C4C8CBD77A20}" destId="{83D41455-AA33-493A-9BD3-69B81DC16AA5}" srcOrd="0" destOrd="1" presId="urn:microsoft.com/office/officeart/2005/8/layout/hProcess7"/>
    <dgm:cxn modelId="{5B85D6FF-7575-4E89-8C40-DF5B0FF5645E}" type="presOf" srcId="{A036A71F-1139-4E75-9CCF-400C57FA47A0}" destId="{0EFF7365-5A8C-43EB-B894-F95ACA542210}" srcOrd="0" destOrd="0" presId="urn:microsoft.com/office/officeart/2005/8/layout/hProcess7"/>
    <dgm:cxn modelId="{CFDF06D2-E326-47DC-A5B6-103A134B5B77}" type="presParOf" srcId="{0AE7A106-F743-4AA1-A9A7-DFC8220B4B19}" destId="{F99D8DB9-3594-4961-806D-AC78AFE654B3}" srcOrd="0" destOrd="0" presId="urn:microsoft.com/office/officeart/2005/8/layout/hProcess7"/>
    <dgm:cxn modelId="{AFA22E1C-5F41-4DFA-B807-62156D7B1CCC}" type="presParOf" srcId="{F99D8DB9-3594-4961-806D-AC78AFE654B3}" destId="{0EFF7365-5A8C-43EB-B894-F95ACA542210}" srcOrd="0" destOrd="0" presId="urn:microsoft.com/office/officeart/2005/8/layout/hProcess7"/>
    <dgm:cxn modelId="{36905103-31A3-481F-B229-9D451F6C2A68}" type="presParOf" srcId="{F99D8DB9-3594-4961-806D-AC78AFE654B3}" destId="{691CF63B-6592-439A-B90A-F82256466B72}" srcOrd="1" destOrd="0" presId="urn:microsoft.com/office/officeart/2005/8/layout/hProcess7"/>
    <dgm:cxn modelId="{0A289F27-8E0F-464B-A4B3-B3C8B7F90AF1}" type="presParOf" srcId="{F99D8DB9-3594-4961-806D-AC78AFE654B3}" destId="{8731F3FF-4C04-4950-A461-1BD3EE24F9DE}" srcOrd="2" destOrd="0" presId="urn:microsoft.com/office/officeart/2005/8/layout/hProcess7"/>
    <dgm:cxn modelId="{C2A64F78-1B99-4FE4-8AF8-6801CB1256F2}" type="presParOf" srcId="{0AE7A106-F743-4AA1-A9A7-DFC8220B4B19}" destId="{6DCC3D08-9E14-4CCF-9BA5-4BD196A8F327}" srcOrd="1" destOrd="0" presId="urn:microsoft.com/office/officeart/2005/8/layout/hProcess7"/>
    <dgm:cxn modelId="{C2E28D86-349A-4F9F-B743-F82BA630090B}" type="presParOf" srcId="{0AE7A106-F743-4AA1-A9A7-DFC8220B4B19}" destId="{6C93C20D-D74B-4859-9434-05911A1AB355}" srcOrd="2" destOrd="0" presId="urn:microsoft.com/office/officeart/2005/8/layout/hProcess7"/>
    <dgm:cxn modelId="{45B4C2C6-F306-4C40-AAF6-EEE25C754326}" type="presParOf" srcId="{6C93C20D-D74B-4859-9434-05911A1AB355}" destId="{C2352A0B-2128-4F4F-AA95-A9CC2B820261}" srcOrd="0" destOrd="0" presId="urn:microsoft.com/office/officeart/2005/8/layout/hProcess7"/>
    <dgm:cxn modelId="{C149AA84-C3CC-4CAF-83E1-1304CE01BB65}" type="presParOf" srcId="{6C93C20D-D74B-4859-9434-05911A1AB355}" destId="{7B6B9C00-3D66-4539-A76F-40998FB341CE}" srcOrd="1" destOrd="0" presId="urn:microsoft.com/office/officeart/2005/8/layout/hProcess7"/>
    <dgm:cxn modelId="{8C5BDD9B-64E6-4551-992C-FE853A5FB920}" type="presParOf" srcId="{6C93C20D-D74B-4859-9434-05911A1AB355}" destId="{650BFEF5-AFD2-4862-B7EF-F1B64C527670}" srcOrd="2" destOrd="0" presId="urn:microsoft.com/office/officeart/2005/8/layout/hProcess7"/>
    <dgm:cxn modelId="{9B6B91EB-674D-4992-87F2-6A2FDEC78A59}" type="presParOf" srcId="{0AE7A106-F743-4AA1-A9A7-DFC8220B4B19}" destId="{AF4DB64A-4C9E-4477-850E-05EAD6769D5D}" srcOrd="3" destOrd="0" presId="urn:microsoft.com/office/officeart/2005/8/layout/hProcess7"/>
    <dgm:cxn modelId="{D2742B1B-2509-4038-8C42-C70973BE4BF2}" type="presParOf" srcId="{0AE7A106-F743-4AA1-A9A7-DFC8220B4B19}" destId="{EBBEC09F-171F-4353-AB8E-F811DF9892D8}" srcOrd="4" destOrd="0" presId="urn:microsoft.com/office/officeart/2005/8/layout/hProcess7"/>
    <dgm:cxn modelId="{C120C444-1137-42FA-8134-844704D2BB9C}" type="presParOf" srcId="{EBBEC09F-171F-4353-AB8E-F811DF9892D8}" destId="{D5919F6A-75C3-46BD-BD4B-7DD1684E5F3F}" srcOrd="0" destOrd="0" presId="urn:microsoft.com/office/officeart/2005/8/layout/hProcess7"/>
    <dgm:cxn modelId="{489DD79C-284E-4895-8BE1-3AFCFA165321}" type="presParOf" srcId="{EBBEC09F-171F-4353-AB8E-F811DF9892D8}" destId="{F599A994-94D0-4084-8F12-FB3605760714}" srcOrd="1" destOrd="0" presId="urn:microsoft.com/office/officeart/2005/8/layout/hProcess7"/>
    <dgm:cxn modelId="{9FBDCD0E-688C-4158-9C06-2D50722AB21C}" type="presParOf" srcId="{EBBEC09F-171F-4353-AB8E-F811DF9892D8}" destId="{83D41455-AA33-493A-9BD3-69B81DC16AA5}" srcOrd="2" destOrd="0" presId="urn:microsoft.com/office/officeart/2005/8/layout/hProcess7"/>
    <dgm:cxn modelId="{B719081B-7D84-4BFA-8C7B-0786E25CBE99}" type="presParOf" srcId="{0AE7A106-F743-4AA1-A9A7-DFC8220B4B19}" destId="{12EFC9BD-BBE2-4C41-9B6E-B3EB4DCEA723}" srcOrd="5" destOrd="0" presId="urn:microsoft.com/office/officeart/2005/8/layout/hProcess7"/>
    <dgm:cxn modelId="{D209D038-25C8-4C38-89F4-5F4069F5C1C6}" type="presParOf" srcId="{0AE7A106-F743-4AA1-A9A7-DFC8220B4B19}" destId="{4968AEC0-10E7-4ADC-ABCC-B0C449DFC68C}" srcOrd="6" destOrd="0" presId="urn:microsoft.com/office/officeart/2005/8/layout/hProcess7"/>
    <dgm:cxn modelId="{717E4485-CA97-4C22-8E3E-6978F2D017F6}" type="presParOf" srcId="{4968AEC0-10E7-4ADC-ABCC-B0C449DFC68C}" destId="{88C13532-0B96-48AF-8061-043F34F2CF11}" srcOrd="0" destOrd="0" presId="urn:microsoft.com/office/officeart/2005/8/layout/hProcess7"/>
    <dgm:cxn modelId="{0FCC432B-0615-4FF5-88FB-3F61C256AAAD}" type="presParOf" srcId="{4968AEC0-10E7-4ADC-ABCC-B0C449DFC68C}" destId="{A1363CB7-842B-481E-8211-D1A87E61D23C}" srcOrd="1" destOrd="0" presId="urn:microsoft.com/office/officeart/2005/8/layout/hProcess7"/>
    <dgm:cxn modelId="{1A834B07-0BF1-458C-BBAF-A8710CF3C043}" type="presParOf" srcId="{4968AEC0-10E7-4ADC-ABCC-B0C449DFC68C}" destId="{C0A4630D-0ABC-4742-9355-46F58DD7DF00}" srcOrd="2" destOrd="0" presId="urn:microsoft.com/office/officeart/2005/8/layout/hProcess7"/>
    <dgm:cxn modelId="{3FA78493-5B15-4771-B58B-0267BC797854}" type="presParOf" srcId="{0AE7A106-F743-4AA1-A9A7-DFC8220B4B19}" destId="{4110C7CA-C6CB-4BAA-B89A-906AEFC46376}" srcOrd="7" destOrd="0" presId="urn:microsoft.com/office/officeart/2005/8/layout/hProcess7"/>
    <dgm:cxn modelId="{D7AD8341-E812-4C61-BA62-C3E1A5DF8B95}" type="presParOf" srcId="{0AE7A106-F743-4AA1-A9A7-DFC8220B4B19}" destId="{5E52613B-1FCB-4954-8398-7A0776EBDF00}" srcOrd="8" destOrd="0" presId="urn:microsoft.com/office/officeart/2005/8/layout/hProcess7"/>
    <dgm:cxn modelId="{E4C32FBC-7584-4DA0-8E91-3A00A0944094}" type="presParOf" srcId="{5E52613B-1FCB-4954-8398-7A0776EBDF00}" destId="{B8F502A2-167B-4DB4-97A4-FD57EC957577}" srcOrd="0" destOrd="0" presId="urn:microsoft.com/office/officeart/2005/8/layout/hProcess7"/>
    <dgm:cxn modelId="{234AAAA9-EFB9-4669-8CF1-02C17B2E0572}" type="presParOf" srcId="{5E52613B-1FCB-4954-8398-7A0776EBDF00}" destId="{F7F68DF6-9225-4A2E-9BC2-7F96BDF98DF6}" srcOrd="1" destOrd="0" presId="urn:microsoft.com/office/officeart/2005/8/layout/hProcess7"/>
    <dgm:cxn modelId="{21AEE26A-9D43-4F31-8606-B5801CB4DF38}" type="presParOf" srcId="{5E52613B-1FCB-4954-8398-7A0776EBDF00}" destId="{60DF96DA-1AC5-4DF3-BD02-83C9BE7FC08A}" srcOrd="2" destOrd="0" presId="urn:microsoft.com/office/officeart/2005/8/layout/hProcess7"/>
    <dgm:cxn modelId="{73C8D2A8-AE1F-415D-B7C2-2AAE873B9202}" type="presParOf" srcId="{0AE7A106-F743-4AA1-A9A7-DFC8220B4B19}" destId="{179947BB-0848-400C-8623-22A5C2D8BDE4}" srcOrd="9" destOrd="0" presId="urn:microsoft.com/office/officeart/2005/8/layout/hProcess7"/>
    <dgm:cxn modelId="{BFCBCC7F-5702-4FE7-96FB-B11D8CC9B626}" type="presParOf" srcId="{0AE7A106-F743-4AA1-A9A7-DFC8220B4B19}" destId="{7B78A4FC-08A2-40E7-98D6-2362DAB3EF08}" srcOrd="10" destOrd="0" presId="urn:microsoft.com/office/officeart/2005/8/layout/hProcess7"/>
    <dgm:cxn modelId="{336BC8AB-7F90-4176-A9EB-25A23E332D54}" type="presParOf" srcId="{7B78A4FC-08A2-40E7-98D6-2362DAB3EF08}" destId="{CEE66D5C-989F-430D-89BC-0D9030F21734}" srcOrd="0" destOrd="0" presId="urn:microsoft.com/office/officeart/2005/8/layout/hProcess7"/>
    <dgm:cxn modelId="{606B60D0-1483-41A8-9D7D-22C36CE8579E}" type="presParOf" srcId="{7B78A4FC-08A2-40E7-98D6-2362DAB3EF08}" destId="{0C716BA3-2421-4D5B-AFD0-04A4C433D586}" srcOrd="1" destOrd="0" presId="urn:microsoft.com/office/officeart/2005/8/layout/hProcess7"/>
    <dgm:cxn modelId="{D334FC51-767C-4F24-9374-B6FEB0D7916A}" type="presParOf" srcId="{7B78A4FC-08A2-40E7-98D6-2362DAB3EF08}" destId="{EA491A74-E844-42D7-99DE-28D465D5558B}" srcOrd="2" destOrd="0" presId="urn:microsoft.com/office/officeart/2005/8/layout/hProcess7"/>
    <dgm:cxn modelId="{C3F75213-C87E-463C-B5B6-0CA5CAFCFEE7}" type="presParOf" srcId="{0AE7A106-F743-4AA1-A9A7-DFC8220B4B19}" destId="{156C2B19-5BA8-49F6-9392-C227AFEBDB55}" srcOrd="11" destOrd="0" presId="urn:microsoft.com/office/officeart/2005/8/layout/hProcess7"/>
    <dgm:cxn modelId="{5E47AEA2-195C-4E95-A832-E88DCAA84398}" type="presParOf" srcId="{0AE7A106-F743-4AA1-A9A7-DFC8220B4B19}" destId="{12BF5A23-B7C7-4660-9514-8C7BB55B2F5E}" srcOrd="12" destOrd="0" presId="urn:microsoft.com/office/officeart/2005/8/layout/hProcess7"/>
    <dgm:cxn modelId="{3AED1189-07B3-477D-84E3-7706B79241EF}" type="presParOf" srcId="{12BF5A23-B7C7-4660-9514-8C7BB55B2F5E}" destId="{5338CA0A-3341-4BF8-8142-DB78C0B33A39}" srcOrd="0" destOrd="0" presId="urn:microsoft.com/office/officeart/2005/8/layout/hProcess7"/>
    <dgm:cxn modelId="{56B32ED7-F947-4D9C-8957-EBF56382D16F}" type="presParOf" srcId="{12BF5A23-B7C7-4660-9514-8C7BB55B2F5E}" destId="{EEA9D89A-CB4A-44B5-882B-E9A55643EBA9}" srcOrd="1" destOrd="0" presId="urn:microsoft.com/office/officeart/2005/8/layout/hProcess7"/>
    <dgm:cxn modelId="{5CAD565B-0F55-4F47-8E6C-8FEC524EC739}" type="presParOf" srcId="{12BF5A23-B7C7-4660-9514-8C7BB55B2F5E}" destId="{29FCE797-7BE9-4D0C-B2D4-A0EC385A7FEB}" srcOrd="2" destOrd="0" presId="urn:microsoft.com/office/officeart/2005/8/layout/hProcess7"/>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FF7365-5A8C-43EB-B894-F95ACA542210}">
      <dsp:nvSpPr>
        <dsp:cNvPr id="0" name=""/>
        <dsp:cNvSpPr/>
      </dsp:nvSpPr>
      <dsp:spPr>
        <a:xfrm>
          <a:off x="3685" y="241420"/>
          <a:ext cx="2216592" cy="4303789"/>
        </a:xfrm>
        <a:prstGeom prst="roundRect">
          <a:avLst>
            <a:gd name="adj" fmla="val 5000"/>
          </a:avLst>
        </a:prstGeom>
        <a:gradFill rotWithShape="0">
          <a:gsLst>
            <a:gs pos="0">
              <a:schemeClr val="accent5">
                <a:hueOff val="0"/>
                <a:satOff val="0"/>
                <a:lumOff val="0"/>
                <a:alphaOff val="0"/>
                <a:tint val="94000"/>
                <a:satMod val="103000"/>
                <a:lumMod val="102000"/>
              </a:schemeClr>
            </a:gs>
            <a:gs pos="50000">
              <a:schemeClr val="accent5">
                <a:hueOff val="0"/>
                <a:satOff val="0"/>
                <a:lumOff val="0"/>
                <a:alphaOff val="0"/>
                <a:shade val="100000"/>
                <a:satMod val="110000"/>
                <a:lumMod val="100000"/>
              </a:schemeClr>
            </a:gs>
            <a:gs pos="100000">
              <a:schemeClr val="accent5">
                <a:hueOff val="0"/>
                <a:satOff val="0"/>
                <a:lumOff val="0"/>
                <a:alphaOff val="0"/>
                <a:shade val="78000"/>
                <a:satMod val="120000"/>
                <a:lumMod val="99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a:t>Trauma Informed</a:t>
          </a:r>
        </a:p>
      </dsp:txBody>
      <dsp:txXfrm rot="16200000">
        <a:off x="-1539209" y="1784314"/>
        <a:ext cx="3529107" cy="443318"/>
      </dsp:txXfrm>
    </dsp:sp>
    <dsp:sp modelId="{8731F3FF-4C04-4950-A461-1BD3EE24F9DE}">
      <dsp:nvSpPr>
        <dsp:cNvPr id="0" name=""/>
        <dsp:cNvSpPr/>
      </dsp:nvSpPr>
      <dsp:spPr>
        <a:xfrm>
          <a:off x="447003" y="241420"/>
          <a:ext cx="1651361" cy="4303789"/>
        </a:xfrm>
        <a:prstGeom prst="rect">
          <a:avLst/>
        </a:prstGeom>
        <a:noFill/>
        <a:ln>
          <a:noFill/>
        </a:ln>
        <a:effectLst/>
        <a:scene3d>
          <a:camera prst="orthographicFront"/>
          <a:lightRig rig="flat" dir="t"/>
        </a:scene3d>
        <a:sp3d/>
      </dsp:spPr>
      <dsp:style>
        <a:lnRef idx="0">
          <a:scrgbClr r="0" g="0" b="0"/>
        </a:lnRef>
        <a:fillRef idx="3">
          <a:scrgbClr r="0" g="0" b="0"/>
        </a:fillRef>
        <a:effectRef idx="2">
          <a:scrgbClr r="0" g="0" b="0"/>
        </a:effectRef>
        <a:fontRef idx="minor">
          <a:schemeClr val="lt1"/>
        </a:fontRef>
      </dsp:style>
      <dsp:txBody>
        <a:bodyPr spcFirstLastPara="0" vert="horz" wrap="square" lIns="0" tIns="30861" rIns="0" bIns="0" numCol="1" spcCol="1270" anchor="t" anchorCtr="0">
          <a:noAutofit/>
        </a:bodyPr>
        <a:lstStyle/>
        <a:p>
          <a:pPr marL="0" lvl="0" indent="0" algn="l" defTabSz="400050">
            <a:lnSpc>
              <a:spcPct val="90000"/>
            </a:lnSpc>
            <a:spcBef>
              <a:spcPct val="0"/>
            </a:spcBef>
            <a:spcAft>
              <a:spcPct val="35000"/>
            </a:spcAft>
            <a:buNone/>
          </a:pPr>
          <a:endParaRPr lang="en-US" sz="900" kern="1200"/>
        </a:p>
        <a:p>
          <a:pPr marL="0" lvl="0" indent="0" algn="l" defTabSz="400050">
            <a:lnSpc>
              <a:spcPct val="90000"/>
            </a:lnSpc>
            <a:spcBef>
              <a:spcPct val="0"/>
            </a:spcBef>
            <a:spcAft>
              <a:spcPct val="35000"/>
            </a:spcAft>
            <a:buNone/>
          </a:pPr>
          <a:r>
            <a:rPr lang="en-US" sz="900" kern="1200"/>
            <a:t>All Workers - All workers would benefit from an awareness at this level. </a:t>
          </a:r>
        </a:p>
        <a:p>
          <a:pPr marL="0" lvl="0" indent="0" algn="l" defTabSz="400050">
            <a:lnSpc>
              <a:spcPct val="90000"/>
            </a:lnSpc>
            <a:spcBef>
              <a:spcPct val="0"/>
            </a:spcBef>
            <a:spcAft>
              <a:spcPct val="35000"/>
            </a:spcAft>
            <a:buNone/>
          </a:pPr>
          <a:endParaRPr lang="en-US" sz="900" kern="1200"/>
        </a:p>
        <a:p>
          <a:pPr marL="0" lvl="0" indent="0" algn="l" defTabSz="400050">
            <a:lnSpc>
              <a:spcPct val="90000"/>
            </a:lnSpc>
            <a:spcBef>
              <a:spcPct val="0"/>
            </a:spcBef>
            <a:spcAft>
              <a:spcPct val="35000"/>
            </a:spcAft>
            <a:buNone/>
          </a:pPr>
          <a:r>
            <a:rPr lang="en-US" sz="900" i="1" kern="1200"/>
            <a:t>Shop Workers, Taxi Drivers, Recreation Workers, Police Staff,  All School staff</a:t>
          </a:r>
          <a:r>
            <a:rPr lang="en-US" sz="400" i="1" kern="1200"/>
            <a:t>.</a:t>
          </a:r>
          <a:endParaRPr lang="en-US" sz="900" kern="1200"/>
        </a:p>
      </dsp:txBody>
      <dsp:txXfrm>
        <a:off x="447003" y="241420"/>
        <a:ext cx="1651361" cy="4303789"/>
      </dsp:txXfrm>
    </dsp:sp>
    <dsp:sp modelId="{D5919F6A-75C3-46BD-BD4B-7DD1684E5F3F}">
      <dsp:nvSpPr>
        <dsp:cNvPr id="0" name=""/>
        <dsp:cNvSpPr/>
      </dsp:nvSpPr>
      <dsp:spPr>
        <a:xfrm>
          <a:off x="2253970" y="234105"/>
          <a:ext cx="2216592" cy="4182365"/>
        </a:xfrm>
        <a:prstGeom prst="roundRect">
          <a:avLst>
            <a:gd name="adj" fmla="val 5000"/>
          </a:avLst>
        </a:prstGeom>
        <a:gradFill rotWithShape="0">
          <a:gsLst>
            <a:gs pos="0">
              <a:schemeClr val="accent5">
                <a:hueOff val="2944118"/>
                <a:satOff val="9586"/>
                <a:lumOff val="3333"/>
                <a:alphaOff val="0"/>
                <a:tint val="94000"/>
                <a:satMod val="103000"/>
                <a:lumMod val="102000"/>
              </a:schemeClr>
            </a:gs>
            <a:gs pos="50000">
              <a:schemeClr val="accent5">
                <a:hueOff val="2944118"/>
                <a:satOff val="9586"/>
                <a:lumOff val="3333"/>
                <a:alphaOff val="0"/>
                <a:shade val="100000"/>
                <a:satMod val="110000"/>
                <a:lumMod val="100000"/>
              </a:schemeClr>
            </a:gs>
            <a:gs pos="100000">
              <a:schemeClr val="accent5">
                <a:hueOff val="2944118"/>
                <a:satOff val="9586"/>
                <a:lumOff val="3333"/>
                <a:alphaOff val="0"/>
                <a:shade val="78000"/>
                <a:satMod val="120000"/>
                <a:lumMod val="99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85725" rIns="111125" bIns="0" numCol="1" spcCol="1270" anchor="t" anchorCtr="0">
          <a:noAutofit/>
        </a:bodyPr>
        <a:lstStyle/>
        <a:p>
          <a:pPr marL="0" lvl="0" indent="0" algn="r" defTabSz="1111250">
            <a:lnSpc>
              <a:spcPct val="90000"/>
            </a:lnSpc>
            <a:spcBef>
              <a:spcPct val="0"/>
            </a:spcBef>
            <a:spcAft>
              <a:spcPct val="35000"/>
            </a:spcAft>
            <a:buNone/>
          </a:pPr>
          <a:r>
            <a:rPr lang="en-US" sz="2500" kern="1200"/>
            <a:t>Trauma Skilled</a:t>
          </a:r>
        </a:p>
      </dsp:txBody>
      <dsp:txXfrm rot="16200000">
        <a:off x="760859" y="1727215"/>
        <a:ext cx="3429539" cy="443318"/>
      </dsp:txXfrm>
    </dsp:sp>
    <dsp:sp modelId="{7B6B9C00-3D66-4539-A76F-40998FB341CE}">
      <dsp:nvSpPr>
        <dsp:cNvPr id="0" name=""/>
        <dsp:cNvSpPr/>
      </dsp:nvSpPr>
      <dsp:spPr>
        <a:xfrm rot="5400000">
          <a:off x="2113626" y="2353847"/>
          <a:ext cx="390629" cy="332488"/>
        </a:xfrm>
        <a:prstGeom prst="flowChartExtract">
          <a:avLst/>
        </a:prstGeom>
        <a:solidFill>
          <a:schemeClr val="lt1">
            <a:hueOff val="0"/>
            <a:satOff val="0"/>
            <a:lumOff val="0"/>
            <a:alphaOff val="0"/>
          </a:schemeClr>
        </a:solidFill>
        <a:ln w="6350" cap="flat" cmpd="sng" algn="in">
          <a:solidFill>
            <a:schemeClr val="accent5">
              <a:hueOff val="0"/>
              <a:satOff val="0"/>
              <a:lumOff val="0"/>
              <a:alphaOff val="0"/>
            </a:schemeClr>
          </a:solidFill>
          <a:prstDash val="solid"/>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83D41455-AA33-493A-9BD3-69B81DC16AA5}">
      <dsp:nvSpPr>
        <dsp:cNvPr id="0" name=""/>
        <dsp:cNvSpPr/>
      </dsp:nvSpPr>
      <dsp:spPr>
        <a:xfrm>
          <a:off x="2697288" y="234105"/>
          <a:ext cx="1651361" cy="4182365"/>
        </a:xfrm>
        <a:prstGeom prst="rect">
          <a:avLst/>
        </a:prstGeom>
        <a:noFill/>
        <a:ln>
          <a:noFill/>
        </a:ln>
        <a:effectLst/>
        <a:scene3d>
          <a:camera prst="orthographicFront"/>
          <a:lightRig rig="flat" dir="t"/>
        </a:scene3d>
        <a:sp3d/>
      </dsp:spPr>
      <dsp:style>
        <a:lnRef idx="0">
          <a:scrgbClr r="0" g="0" b="0"/>
        </a:lnRef>
        <a:fillRef idx="3">
          <a:scrgbClr r="0" g="0" b="0"/>
        </a:fillRef>
        <a:effectRef idx="2">
          <a:scrgbClr r="0" g="0" b="0"/>
        </a:effectRef>
        <a:fontRef idx="minor">
          <a:schemeClr val="lt1"/>
        </a:fontRef>
      </dsp:style>
      <dsp:txBody>
        <a:bodyPr spcFirstLastPara="0" vert="horz" wrap="square" lIns="0" tIns="30861" rIns="0" bIns="0" numCol="1" spcCol="1270" anchor="t" anchorCtr="0">
          <a:noAutofit/>
        </a:bodyPr>
        <a:lstStyle/>
        <a:p>
          <a:pPr marL="0" lvl="0" indent="0" algn="l" defTabSz="400050">
            <a:lnSpc>
              <a:spcPct val="90000"/>
            </a:lnSpc>
            <a:spcBef>
              <a:spcPct val="0"/>
            </a:spcBef>
            <a:spcAft>
              <a:spcPct val="35000"/>
            </a:spcAft>
            <a:buNone/>
          </a:pPr>
          <a:endParaRPr lang="en-US" sz="900" kern="1200"/>
        </a:p>
        <a:p>
          <a:pPr marL="0" lvl="0" indent="0" algn="l" defTabSz="400050">
            <a:lnSpc>
              <a:spcPct val="90000"/>
            </a:lnSpc>
            <a:spcBef>
              <a:spcPct val="0"/>
            </a:spcBef>
            <a:spcAft>
              <a:spcPct val="35000"/>
            </a:spcAft>
            <a:buNone/>
          </a:pPr>
          <a:endParaRPr lang="en-US" sz="900" kern="1200"/>
        </a:p>
        <a:p>
          <a:pPr marL="0" lvl="0" indent="0" algn="l" defTabSz="400050">
            <a:lnSpc>
              <a:spcPct val="90000"/>
            </a:lnSpc>
            <a:spcBef>
              <a:spcPct val="0"/>
            </a:spcBef>
            <a:spcAft>
              <a:spcPct val="35000"/>
            </a:spcAft>
            <a:buNone/>
          </a:pPr>
          <a:r>
            <a:rPr lang="en-US" sz="900" kern="1200"/>
            <a:t>Workers who are likely to be coming into contact with people who may have been affected by trauma</a:t>
          </a:r>
        </a:p>
        <a:p>
          <a:pPr marL="0" lvl="0" indent="0" algn="ctr" defTabSz="400050">
            <a:lnSpc>
              <a:spcPct val="90000"/>
            </a:lnSpc>
            <a:spcBef>
              <a:spcPct val="0"/>
            </a:spcBef>
            <a:spcAft>
              <a:spcPct val="35000"/>
            </a:spcAft>
            <a:buNone/>
          </a:pPr>
          <a:r>
            <a:rPr lang="en-US" sz="900" i="1" kern="1200"/>
            <a:t>GPs, Teachers, SENDCOs, and Pastoral/Send Staff, Police Officers, Early Years Staff, Sports Coaches, Receptionists, Dentists, A&amp;E Workers, Lecturers, Housing Workers, Care Workers, Service Managers, Youth Workers, 0-19 Public Health Nurses and Counsellors.</a:t>
          </a:r>
        </a:p>
      </dsp:txBody>
      <dsp:txXfrm>
        <a:off x="2697288" y="234105"/>
        <a:ext cx="1651361" cy="4182365"/>
      </dsp:txXfrm>
    </dsp:sp>
    <dsp:sp modelId="{B8F502A2-167B-4DB4-97A4-FD57EC957577}">
      <dsp:nvSpPr>
        <dsp:cNvPr id="0" name=""/>
        <dsp:cNvSpPr/>
      </dsp:nvSpPr>
      <dsp:spPr>
        <a:xfrm>
          <a:off x="4592032" y="241420"/>
          <a:ext cx="2216592" cy="3977551"/>
        </a:xfrm>
        <a:prstGeom prst="roundRect">
          <a:avLst>
            <a:gd name="adj" fmla="val 5000"/>
          </a:avLst>
        </a:prstGeom>
        <a:gradFill rotWithShape="0">
          <a:gsLst>
            <a:gs pos="0">
              <a:schemeClr val="accent5">
                <a:hueOff val="5888237"/>
                <a:satOff val="19172"/>
                <a:lumOff val="6667"/>
                <a:alphaOff val="0"/>
                <a:tint val="94000"/>
                <a:satMod val="103000"/>
                <a:lumMod val="102000"/>
              </a:schemeClr>
            </a:gs>
            <a:gs pos="50000">
              <a:schemeClr val="accent5">
                <a:hueOff val="5888237"/>
                <a:satOff val="19172"/>
                <a:lumOff val="6667"/>
                <a:alphaOff val="0"/>
                <a:shade val="100000"/>
                <a:satMod val="110000"/>
                <a:lumMod val="100000"/>
              </a:schemeClr>
            </a:gs>
            <a:gs pos="100000">
              <a:schemeClr val="accent5">
                <a:hueOff val="5888237"/>
                <a:satOff val="19172"/>
                <a:lumOff val="6667"/>
                <a:alphaOff val="0"/>
                <a:shade val="78000"/>
                <a:satMod val="120000"/>
                <a:lumMod val="99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82296" rIns="106680" bIns="0" numCol="1" spcCol="1270" anchor="t" anchorCtr="0">
          <a:noAutofit/>
        </a:bodyPr>
        <a:lstStyle/>
        <a:p>
          <a:pPr marL="0" lvl="0" indent="0" algn="r" defTabSz="1066800">
            <a:lnSpc>
              <a:spcPct val="90000"/>
            </a:lnSpc>
            <a:spcBef>
              <a:spcPct val="0"/>
            </a:spcBef>
            <a:spcAft>
              <a:spcPct val="35000"/>
            </a:spcAft>
            <a:buNone/>
          </a:pPr>
          <a:r>
            <a:rPr lang="en-US" sz="2400" kern="1200"/>
            <a:t>Trauma Enhanced</a:t>
          </a:r>
        </a:p>
      </dsp:txBody>
      <dsp:txXfrm rot="16200000">
        <a:off x="3182895" y="1650556"/>
        <a:ext cx="3261592" cy="443318"/>
      </dsp:txXfrm>
    </dsp:sp>
    <dsp:sp modelId="{A1363CB7-842B-481E-8211-D1A87E61D23C}">
      <dsp:nvSpPr>
        <dsp:cNvPr id="0" name=""/>
        <dsp:cNvSpPr/>
      </dsp:nvSpPr>
      <dsp:spPr>
        <a:xfrm rot="5400000">
          <a:off x="4407800" y="2353847"/>
          <a:ext cx="390629" cy="332488"/>
        </a:xfrm>
        <a:prstGeom prst="flowChartExtract">
          <a:avLst/>
        </a:prstGeom>
        <a:solidFill>
          <a:schemeClr val="lt1">
            <a:hueOff val="0"/>
            <a:satOff val="0"/>
            <a:lumOff val="0"/>
            <a:alphaOff val="0"/>
          </a:schemeClr>
        </a:solidFill>
        <a:ln w="6350" cap="flat" cmpd="sng" algn="in">
          <a:solidFill>
            <a:schemeClr val="accent5">
              <a:hueOff val="4416178"/>
              <a:satOff val="14379"/>
              <a:lumOff val="5000"/>
              <a:alphaOff val="0"/>
            </a:schemeClr>
          </a:solidFill>
          <a:prstDash val="solid"/>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60DF96DA-1AC5-4DF3-BD02-83C9BE7FC08A}">
      <dsp:nvSpPr>
        <dsp:cNvPr id="0" name=""/>
        <dsp:cNvSpPr/>
      </dsp:nvSpPr>
      <dsp:spPr>
        <a:xfrm>
          <a:off x="5035350" y="241420"/>
          <a:ext cx="1651361" cy="3977551"/>
        </a:xfrm>
        <a:prstGeom prst="rect">
          <a:avLst/>
        </a:prstGeom>
        <a:noFill/>
        <a:ln>
          <a:noFill/>
        </a:ln>
        <a:effectLst/>
        <a:scene3d>
          <a:camera prst="orthographicFront"/>
          <a:lightRig rig="flat" dir="t"/>
        </a:scene3d>
        <a:sp3d/>
      </dsp:spPr>
      <dsp:style>
        <a:lnRef idx="0">
          <a:scrgbClr r="0" g="0" b="0"/>
        </a:lnRef>
        <a:fillRef idx="3">
          <a:scrgbClr r="0" g="0" b="0"/>
        </a:fillRef>
        <a:effectRef idx="2">
          <a:scrgbClr r="0" g="0" b="0"/>
        </a:effectRef>
        <a:fontRef idx="minor">
          <a:schemeClr val="lt1"/>
        </a:fontRef>
      </dsp:style>
      <dsp:txBody>
        <a:bodyPr spcFirstLastPara="0" vert="horz" wrap="square" lIns="0" tIns="30861" rIns="0" bIns="0" numCol="1" spcCol="1270" anchor="t" anchorCtr="0">
          <a:noAutofit/>
        </a:bodyPr>
        <a:lstStyle/>
        <a:p>
          <a:pPr marL="0" lvl="0" indent="0" algn="l" defTabSz="400050">
            <a:lnSpc>
              <a:spcPct val="90000"/>
            </a:lnSpc>
            <a:spcBef>
              <a:spcPct val="0"/>
            </a:spcBef>
            <a:spcAft>
              <a:spcPct val="35000"/>
            </a:spcAft>
            <a:buNone/>
          </a:pPr>
          <a:endParaRPr lang="en-US" sz="900" kern="1200"/>
        </a:p>
        <a:p>
          <a:pPr marL="0" lvl="0" indent="0" algn="l" defTabSz="400050">
            <a:lnSpc>
              <a:spcPct val="90000"/>
            </a:lnSpc>
            <a:spcBef>
              <a:spcPct val="0"/>
            </a:spcBef>
            <a:spcAft>
              <a:spcPct val="35000"/>
            </a:spcAft>
            <a:buNone/>
          </a:pPr>
          <a:r>
            <a:rPr lang="en-US" sz="900" kern="1200"/>
            <a:t>Workers who have a specific remit to respond to people known to be affected by trauma 
and 
are required to provide advocacy support 
or interventions
or 
are required to adapt the way they work to take into account trauma reactions to do their job well and reduce risk of re-traumatisation 
or 
are required to manage these services.</a:t>
          </a:r>
        </a:p>
        <a:p>
          <a:pPr marL="0" lvl="0" indent="0" algn="ctr" defTabSz="400050">
            <a:lnSpc>
              <a:spcPct val="90000"/>
            </a:lnSpc>
            <a:spcBef>
              <a:spcPct val="0"/>
            </a:spcBef>
            <a:spcAft>
              <a:spcPct val="35000"/>
            </a:spcAft>
            <a:buNone/>
          </a:pPr>
          <a:r>
            <a:rPr lang="en-US" sz="900" i="1" kern="1200"/>
            <a:t>Mental Health Nurses and Workers, Specialist Domestic Abuse Support and Advocacy Workers, Educational Support Teachers, Some Specialist Police Officers, some Psychiatrists, Forensic Medical Examiners, Social Workers, Prison Staff, Secure Unit Workers, Drug and Alcohol Workers and Specialist Counsellors.</a:t>
          </a:r>
        </a:p>
      </dsp:txBody>
      <dsp:txXfrm>
        <a:off x="5035350" y="241420"/>
        <a:ext cx="1651361" cy="3977551"/>
      </dsp:txXfrm>
    </dsp:sp>
    <dsp:sp modelId="{5338CA0A-3341-4BF8-8142-DB78C0B33A39}">
      <dsp:nvSpPr>
        <dsp:cNvPr id="0" name=""/>
        <dsp:cNvSpPr/>
      </dsp:nvSpPr>
      <dsp:spPr>
        <a:xfrm>
          <a:off x="6886206" y="241420"/>
          <a:ext cx="2216592" cy="3698739"/>
        </a:xfrm>
        <a:prstGeom prst="roundRect">
          <a:avLst>
            <a:gd name="adj" fmla="val 5000"/>
          </a:avLst>
        </a:prstGeom>
        <a:gradFill rotWithShape="0">
          <a:gsLst>
            <a:gs pos="0">
              <a:schemeClr val="accent5">
                <a:hueOff val="8832355"/>
                <a:satOff val="28758"/>
                <a:lumOff val="10000"/>
                <a:alphaOff val="0"/>
                <a:tint val="94000"/>
                <a:satMod val="103000"/>
                <a:lumMod val="102000"/>
              </a:schemeClr>
            </a:gs>
            <a:gs pos="50000">
              <a:schemeClr val="accent5">
                <a:hueOff val="8832355"/>
                <a:satOff val="28758"/>
                <a:lumOff val="10000"/>
                <a:alphaOff val="0"/>
                <a:shade val="100000"/>
                <a:satMod val="110000"/>
                <a:lumMod val="100000"/>
              </a:schemeClr>
            </a:gs>
            <a:gs pos="100000">
              <a:schemeClr val="accent5">
                <a:hueOff val="8832355"/>
                <a:satOff val="28758"/>
                <a:lumOff val="10000"/>
                <a:alphaOff val="0"/>
                <a:shade val="78000"/>
                <a:satMod val="120000"/>
                <a:lumMod val="99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78867" rIns="102235" bIns="0" numCol="1" spcCol="1270" anchor="t" anchorCtr="0">
          <a:noAutofit/>
        </a:bodyPr>
        <a:lstStyle/>
        <a:p>
          <a:pPr marL="0" lvl="0" indent="0" algn="r" defTabSz="1022350">
            <a:lnSpc>
              <a:spcPct val="90000"/>
            </a:lnSpc>
            <a:spcBef>
              <a:spcPct val="0"/>
            </a:spcBef>
            <a:spcAft>
              <a:spcPct val="35000"/>
            </a:spcAft>
            <a:buNone/>
          </a:pPr>
          <a:r>
            <a:rPr lang="en-US" sz="2300" kern="1200"/>
            <a:t>Trauma Specialist</a:t>
          </a:r>
        </a:p>
      </dsp:txBody>
      <dsp:txXfrm rot="16200000">
        <a:off x="5591381" y="1536244"/>
        <a:ext cx="3032966" cy="443318"/>
      </dsp:txXfrm>
    </dsp:sp>
    <dsp:sp modelId="{0C716BA3-2421-4D5B-AFD0-04A4C433D586}">
      <dsp:nvSpPr>
        <dsp:cNvPr id="0" name=""/>
        <dsp:cNvSpPr/>
      </dsp:nvSpPr>
      <dsp:spPr>
        <a:xfrm rot="5400000">
          <a:off x="6701974" y="2353847"/>
          <a:ext cx="390629" cy="332488"/>
        </a:xfrm>
        <a:prstGeom prst="flowChartExtract">
          <a:avLst/>
        </a:prstGeom>
        <a:solidFill>
          <a:schemeClr val="lt1">
            <a:hueOff val="0"/>
            <a:satOff val="0"/>
            <a:lumOff val="0"/>
            <a:alphaOff val="0"/>
          </a:schemeClr>
        </a:solidFill>
        <a:ln w="6350" cap="flat" cmpd="sng" algn="in">
          <a:solidFill>
            <a:schemeClr val="accent5">
              <a:hueOff val="8832355"/>
              <a:satOff val="28758"/>
              <a:lumOff val="10000"/>
              <a:alphaOff val="0"/>
            </a:schemeClr>
          </a:solidFill>
          <a:prstDash val="solid"/>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29FCE797-7BE9-4D0C-B2D4-A0EC385A7FEB}">
      <dsp:nvSpPr>
        <dsp:cNvPr id="0" name=""/>
        <dsp:cNvSpPr/>
      </dsp:nvSpPr>
      <dsp:spPr>
        <a:xfrm>
          <a:off x="7329524" y="241420"/>
          <a:ext cx="1651361" cy="3698739"/>
        </a:xfrm>
        <a:prstGeom prst="rect">
          <a:avLst/>
        </a:prstGeom>
        <a:noFill/>
        <a:ln>
          <a:noFill/>
        </a:ln>
        <a:effectLst/>
        <a:scene3d>
          <a:camera prst="orthographicFront"/>
          <a:lightRig rig="flat" dir="t"/>
        </a:scene3d>
        <a:sp3d/>
      </dsp:spPr>
      <dsp:style>
        <a:lnRef idx="0">
          <a:scrgbClr r="0" g="0" b="0"/>
        </a:lnRef>
        <a:fillRef idx="3">
          <a:scrgbClr r="0" g="0" b="0"/>
        </a:fillRef>
        <a:effectRef idx="2">
          <a:scrgbClr r="0" g="0" b="0"/>
        </a:effectRef>
        <a:fontRef idx="minor">
          <a:schemeClr val="lt1"/>
        </a:fontRef>
      </dsp:style>
      <dsp:txBody>
        <a:bodyPr spcFirstLastPara="0" vert="horz" wrap="square" lIns="0" tIns="30861" rIns="0" bIns="0" numCol="1" spcCol="1270" anchor="t" anchorCtr="0">
          <a:noAutofit/>
        </a:bodyPr>
        <a:lstStyle/>
        <a:p>
          <a:pPr marL="0" lvl="0" indent="0" algn="l" defTabSz="400050">
            <a:lnSpc>
              <a:spcPct val="90000"/>
            </a:lnSpc>
            <a:spcBef>
              <a:spcPct val="0"/>
            </a:spcBef>
            <a:spcAft>
              <a:spcPct val="35000"/>
            </a:spcAft>
            <a:buNone/>
          </a:pPr>
          <a:endParaRPr lang="en-US" sz="900" kern="1200"/>
        </a:p>
        <a:p>
          <a:pPr marL="0" lvl="0" indent="0" algn="l" defTabSz="400050">
            <a:lnSpc>
              <a:spcPct val="90000"/>
            </a:lnSpc>
            <a:spcBef>
              <a:spcPct val="0"/>
            </a:spcBef>
            <a:spcAft>
              <a:spcPct val="35000"/>
            </a:spcAft>
            <a:buNone/>
          </a:pPr>
          <a:r>
            <a:rPr lang="en-US" sz="900" kern="1200"/>
            <a:t>Workers who have a specific remit to provide specialist support interventions or therapies for people known to be affected by trauma with complex needs. </a:t>
          </a:r>
        </a:p>
        <a:p>
          <a:pPr marL="0" lvl="0" indent="0" algn="ctr" defTabSz="400050">
            <a:lnSpc>
              <a:spcPct val="90000"/>
            </a:lnSpc>
            <a:spcBef>
              <a:spcPct val="0"/>
            </a:spcBef>
            <a:spcAft>
              <a:spcPct val="35000"/>
            </a:spcAft>
            <a:buNone/>
          </a:pPr>
          <a:r>
            <a:rPr lang="en-US" sz="900" i="1" kern="1200"/>
            <a:t>Social Workers with Specialist Roles/Training, Major Incident Workers, Some Psychiatrists, Managers of Highly Specialist Services, Psychologists and Other Therapists.</a:t>
          </a:r>
        </a:p>
      </dsp:txBody>
      <dsp:txXfrm>
        <a:off x="7329524" y="241420"/>
        <a:ext cx="1651361" cy="369873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Crop">
  <a:themeElements>
    <a:clrScheme name="Crop">
      <a:dk1>
        <a:sysClr val="windowText" lastClr="000000"/>
      </a:dk1>
      <a:lt1>
        <a:sysClr val="window" lastClr="FFFFFF"/>
      </a:lt1>
      <a:dk2>
        <a:srgbClr val="191B0E"/>
      </a:dk2>
      <a:lt2>
        <a:srgbClr val="EFEDE3"/>
      </a:lt2>
      <a:accent1>
        <a:srgbClr val="8C8D86"/>
      </a:accent1>
      <a:accent2>
        <a:srgbClr val="E6C069"/>
      </a:accent2>
      <a:accent3>
        <a:srgbClr val="897B61"/>
      </a:accent3>
      <a:accent4>
        <a:srgbClr val="8DAB8E"/>
      </a:accent4>
      <a:accent5>
        <a:srgbClr val="77A2BB"/>
      </a:accent5>
      <a:accent6>
        <a:srgbClr val="E28394"/>
      </a:accent6>
      <a:hlink>
        <a:srgbClr val="77A2BB"/>
      </a:hlink>
      <a:folHlink>
        <a:srgbClr val="957A99"/>
      </a:folHlink>
    </a:clrScheme>
    <a:fontScheme name="Crop">
      <a:maj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BC0EF106E15E4FAA59819B5B4C7C13" ma:contentTypeVersion="14" ma:contentTypeDescription="Create a new document." ma:contentTypeScope="" ma:versionID="1c47cc47b4193debcdd153db77906684">
  <xsd:schema xmlns:xsd="http://www.w3.org/2001/XMLSchema" xmlns:xs="http://www.w3.org/2001/XMLSchema" xmlns:p="http://schemas.microsoft.com/office/2006/metadata/properties" xmlns:ns3="7aec7877-cdf5-4ece-ad44-b73ebfc42515" xmlns:ns4="22cd2cd9-83c2-4287-906c-db9900424c21" targetNamespace="http://schemas.microsoft.com/office/2006/metadata/properties" ma:root="true" ma:fieldsID="30d1d068d3aa36ac9557fb4f675202a8" ns3:_="" ns4:_="">
    <xsd:import namespace="7aec7877-cdf5-4ece-ad44-b73ebfc42515"/>
    <xsd:import namespace="22cd2cd9-83c2-4287-906c-db9900424c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c7877-cdf5-4ece-ad44-b73ebfc42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d2cd9-83c2-4287-906c-db9900424c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693BF8-8EAB-4613-A158-BDE3878CEB61}">
  <ds:schemaRefs>
    <ds:schemaRef ds:uri="http://schemas.openxmlformats.org/officeDocument/2006/bibliography"/>
  </ds:schemaRefs>
</ds:datastoreItem>
</file>

<file path=customXml/itemProps2.xml><?xml version="1.0" encoding="utf-8"?>
<ds:datastoreItem xmlns:ds="http://schemas.openxmlformats.org/officeDocument/2006/customXml" ds:itemID="{1BD84F37-4223-415C-B9D6-BEC7FDBBCDD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2cd2cd9-83c2-4287-906c-db9900424c21"/>
    <ds:schemaRef ds:uri="http://purl.org/dc/elements/1.1/"/>
    <ds:schemaRef ds:uri="http://schemas.microsoft.com/office/2006/metadata/properties"/>
    <ds:schemaRef ds:uri="7aec7877-cdf5-4ece-ad44-b73ebfc42515"/>
    <ds:schemaRef ds:uri="http://www.w3.org/XML/1998/namespace"/>
    <ds:schemaRef ds:uri="http://purl.org/dc/dcmitype/"/>
  </ds:schemaRefs>
</ds:datastoreItem>
</file>

<file path=customXml/itemProps3.xml><?xml version="1.0" encoding="utf-8"?>
<ds:datastoreItem xmlns:ds="http://schemas.openxmlformats.org/officeDocument/2006/customXml" ds:itemID="{A175BED2-B952-44C1-A43F-BCC06A9EE9D5}">
  <ds:schemaRefs>
    <ds:schemaRef ds:uri="http://schemas.microsoft.com/sharepoint/v3/contenttype/forms"/>
  </ds:schemaRefs>
</ds:datastoreItem>
</file>

<file path=customXml/itemProps4.xml><?xml version="1.0" encoding="utf-8"?>
<ds:datastoreItem xmlns:ds="http://schemas.openxmlformats.org/officeDocument/2006/customXml" ds:itemID="{23299E53-4364-4766-B774-E6D0DDA1C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c7877-cdf5-4ece-ad44-b73ebfc42515"/>
    <ds:schemaRef ds:uri="22cd2cd9-83c2-4287-906c-db9900424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3578</Words>
  <Characters>20397</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Hampshire, Isle of Wight, Portsmouth, and Southampton Trauma Informed and Trauma Responsive Knowledge and Skills Framework</vt:lpstr>
    </vt:vector>
  </TitlesOfParts>
  <Company>SERIP</Company>
  <LinksUpToDate>false</LinksUpToDate>
  <CharactersWithSpaces>23928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Hampshire, Isle of Wight, Portsmouth, and Southampton Trauma Informed and Trauma Responsive Knowledge and Skills Framework</dc:title>
  <dc:subject>(Task and Finish Trauma Informed Approaches Workforce Development Group, December 2021)</dc:subject>
  <dc:creator>Thomas, Graham (17777)</dc:creator>
  <cp:keywords/>
  <dc:description/>
  <cp:lastModifiedBy>Waters, Julia</cp:lastModifiedBy>
  <cp:revision>2</cp:revision>
  <dcterms:created xsi:type="dcterms:W3CDTF">2022-03-21T17:36:00Z</dcterms:created>
  <dcterms:modified xsi:type="dcterms:W3CDTF">2022-03-21T17:36:00Z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0x01010045BC0EF106E15E4FAA59819B5B4C7C13</vt:lpwstr>
  </property>
</Properties>
</file>