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EE" w:rsidRPr="008C7426" w:rsidRDefault="001328B6" w:rsidP="008C7426">
      <w:pPr>
        <w:pStyle w:val="Title"/>
        <w:rPr>
          <w:rFonts w:ascii="Arial" w:hAnsi="Arial" w:cs="Arial"/>
          <w:sz w:val="36"/>
        </w:rPr>
      </w:pPr>
      <w:r w:rsidRPr="008C7426">
        <w:rPr>
          <w:rFonts w:ascii="Arial" w:hAnsi="Arial" w:cs="Arial"/>
          <w:sz w:val="36"/>
        </w:rPr>
        <w:t xml:space="preserve">Police Staff involvement </w:t>
      </w:r>
      <w:r w:rsidR="008C7426" w:rsidRPr="008C7426">
        <w:rPr>
          <w:rFonts w:ascii="Arial" w:hAnsi="Arial" w:cs="Arial"/>
          <w:sz w:val="36"/>
        </w:rPr>
        <w:t>in the chronology of a crime</w:t>
      </w:r>
    </w:p>
    <w:p w:rsidR="001328B6" w:rsidRDefault="001328B6"/>
    <w:p w:rsidR="001328B6" w:rsidRDefault="001328B6" w:rsidP="001328B6">
      <w:pPr>
        <w:pStyle w:val="ListParagraph"/>
        <w:numPr>
          <w:ilvl w:val="0"/>
          <w:numId w:val="8"/>
        </w:numPr>
      </w:pPr>
      <w:r>
        <w:t>The initial report of a crime will in all probability be received by a call taker, (CMC or PCR officer) or in some cases by a police staff member working a</w:t>
      </w:r>
      <w:r w:rsidR="008C7426">
        <w:t>t a police station front desk (</w:t>
      </w:r>
      <w:r>
        <w:t>PCEO), or</w:t>
      </w:r>
      <w:r w:rsidR="008C7426">
        <w:t xml:space="preserve"> online.</w:t>
      </w:r>
    </w:p>
    <w:p w:rsidR="001328B6" w:rsidRDefault="001328B6" w:rsidP="001328B6">
      <w:pPr>
        <w:pStyle w:val="ListParagraph"/>
        <w:numPr>
          <w:ilvl w:val="0"/>
          <w:numId w:val="8"/>
        </w:numPr>
      </w:pPr>
      <w:r>
        <w:t xml:space="preserve">If the offence requires immediate or swift police </w:t>
      </w:r>
      <w:r w:rsidR="008C7426">
        <w:t>attendance,</w:t>
      </w:r>
      <w:r>
        <w:t xml:space="preserve"> police staff control that deployment and maintain the log of the incidents.</w:t>
      </w:r>
    </w:p>
    <w:p w:rsidR="001328B6" w:rsidRDefault="001328B6" w:rsidP="001328B6">
      <w:pPr>
        <w:pStyle w:val="ListParagraph"/>
        <w:numPr>
          <w:ilvl w:val="0"/>
          <w:numId w:val="8"/>
        </w:numPr>
      </w:pPr>
      <w:r>
        <w:t>If an arrest is made the detainee is transported to custody where their detention will be processed by police staff</w:t>
      </w:r>
      <w:r w:rsidR="008C7426">
        <w:t xml:space="preserve"> (</w:t>
      </w:r>
      <w:r w:rsidR="00955035">
        <w:t>Detention officer)</w:t>
      </w:r>
      <w:r w:rsidR="008C7426">
        <w:t xml:space="preserve">. </w:t>
      </w:r>
      <w:r>
        <w:t xml:space="preserve">Police staff will monitor the safe detention of the individual until release. </w:t>
      </w:r>
    </w:p>
    <w:p w:rsidR="001328B6" w:rsidRDefault="001328B6" w:rsidP="001328B6">
      <w:pPr>
        <w:pStyle w:val="ListParagraph"/>
        <w:numPr>
          <w:ilvl w:val="0"/>
          <w:numId w:val="8"/>
        </w:numPr>
      </w:pPr>
      <w:r>
        <w:t xml:space="preserve">If the scene of the offence, or locations linked to the offence need to be examined police staff Crime Scene Investigators will carry out that investigation.  </w:t>
      </w:r>
    </w:p>
    <w:p w:rsidR="00955035" w:rsidRDefault="00955035" w:rsidP="001328B6">
      <w:pPr>
        <w:pStyle w:val="ListParagraph"/>
        <w:numPr>
          <w:ilvl w:val="0"/>
          <w:numId w:val="8"/>
        </w:numPr>
      </w:pPr>
      <w:r>
        <w:t>Any evidence garnered by the CSI staff will be processed by other police staff, for example Fingerprints experts, employed in the Scientific Services Department.</w:t>
      </w:r>
    </w:p>
    <w:p w:rsidR="00955035" w:rsidRDefault="00955035" w:rsidP="001328B6">
      <w:pPr>
        <w:pStyle w:val="ListParagraph"/>
        <w:numPr>
          <w:ilvl w:val="0"/>
          <w:numId w:val="8"/>
        </w:numPr>
      </w:pPr>
      <w:r>
        <w:t xml:space="preserve">Any items of evidential value are </w:t>
      </w:r>
      <w:r w:rsidR="008B5669">
        <w:t xml:space="preserve">retained in the Evidence Store which is run by police </w:t>
      </w:r>
      <w:r w:rsidR="008C7426">
        <w:t xml:space="preserve">staff. </w:t>
      </w:r>
    </w:p>
    <w:p w:rsidR="00955035" w:rsidRDefault="00955035" w:rsidP="001328B6">
      <w:pPr>
        <w:pStyle w:val="ListParagraph"/>
        <w:numPr>
          <w:ilvl w:val="0"/>
          <w:numId w:val="8"/>
        </w:numPr>
      </w:pPr>
      <w:r>
        <w:t>Detailed investigations into reported offences will be undertaken by Police Staff Investigators often in tandem with police detectives.</w:t>
      </w:r>
    </w:p>
    <w:p w:rsidR="00955035" w:rsidRDefault="00955035" w:rsidP="001328B6">
      <w:pPr>
        <w:pStyle w:val="ListParagraph"/>
        <w:numPr>
          <w:ilvl w:val="0"/>
          <w:numId w:val="8"/>
        </w:numPr>
      </w:pPr>
      <w:r>
        <w:t>Our PCSO staff have a varied role focussing on community reassurance. In the event of a crime they could be involved in doing house to house enquiries, attending meetings of community groups,</w:t>
      </w:r>
      <w:r w:rsidR="008B5669">
        <w:t xml:space="preserve"> scene </w:t>
      </w:r>
      <w:r w:rsidR="008C7426">
        <w:t>guarding,</w:t>
      </w:r>
      <w:r w:rsidR="008B5669">
        <w:t xml:space="preserve"> patrolling communities to provide </w:t>
      </w:r>
      <w:r w:rsidR="008C7426">
        <w:t xml:space="preserve">reassurance. </w:t>
      </w:r>
      <w:r w:rsidR="008B5669">
        <w:t xml:space="preserve">They also have certain police </w:t>
      </w:r>
      <w:r w:rsidR="008C7426">
        <w:t>powers,</w:t>
      </w:r>
      <w:r w:rsidR="008B5669">
        <w:t xml:space="preserve"> for example issuing penalty notices.</w:t>
      </w:r>
    </w:p>
    <w:p w:rsidR="008B5669" w:rsidRDefault="008B5669" w:rsidP="001328B6">
      <w:pPr>
        <w:pStyle w:val="ListParagraph"/>
        <w:numPr>
          <w:ilvl w:val="0"/>
          <w:numId w:val="8"/>
        </w:numPr>
      </w:pPr>
      <w:r>
        <w:t xml:space="preserve">If an offender is being taken to </w:t>
      </w:r>
      <w:r w:rsidR="008C7426">
        <w:t>court,</w:t>
      </w:r>
      <w:r>
        <w:t xml:space="preserve"> the relevant documentation </w:t>
      </w:r>
      <w:r w:rsidR="008C7426">
        <w:t>(hard</w:t>
      </w:r>
      <w:r>
        <w:t xml:space="preserve"> copy or electronic) is prepared by police staff employed win the Criminal Justice </w:t>
      </w:r>
      <w:r w:rsidR="008C7426">
        <w:t xml:space="preserve">Unit. </w:t>
      </w:r>
      <w:r>
        <w:t>This can include typewritten transcripts of recorded interviews, or redaction of text from disclosure documents.</w:t>
      </w:r>
    </w:p>
    <w:p w:rsidR="008B5669" w:rsidRDefault="008B5669" w:rsidP="001328B6">
      <w:pPr>
        <w:pStyle w:val="ListParagraph"/>
        <w:numPr>
          <w:ilvl w:val="0"/>
          <w:numId w:val="8"/>
        </w:numPr>
      </w:pPr>
      <w:r>
        <w:t>Staff in the CJU will also maintain contact with witnesses throughout the entire process, keeping them informed and engaged so that they remain willing to attend court to give evidence.</w:t>
      </w:r>
    </w:p>
    <w:p w:rsidR="00835DB2" w:rsidRDefault="00835DB2" w:rsidP="001328B6">
      <w:pPr>
        <w:pStyle w:val="ListParagraph"/>
        <w:numPr>
          <w:ilvl w:val="0"/>
          <w:numId w:val="8"/>
        </w:numPr>
      </w:pPr>
      <w:r>
        <w:t xml:space="preserve">Individual records kept on the Police National Computer will be updated by police staff. </w:t>
      </w:r>
    </w:p>
    <w:p w:rsidR="008B5669" w:rsidRDefault="008B5669" w:rsidP="004814DE"/>
    <w:p w:rsidR="004814DE" w:rsidRDefault="004814DE" w:rsidP="004814DE">
      <w:r>
        <w:t xml:space="preserve">Police staff investigators can specialise in particular crime types, for example financial investigations, Child &amp; sexual abuse, </w:t>
      </w:r>
      <w:r w:rsidR="000B7C8B">
        <w:t>Homicide</w:t>
      </w:r>
      <w:r>
        <w:t xml:space="preserve"> cases, rural crimes.</w:t>
      </w:r>
    </w:p>
    <w:p w:rsidR="004814DE" w:rsidRDefault="004814DE" w:rsidP="004814DE"/>
    <w:p w:rsidR="004814DE" w:rsidRDefault="004814DE" w:rsidP="004814DE">
      <w:r>
        <w:t>Police staff will be involved in safeguarding, and managing ex-offenders who still present a risk of re-</w:t>
      </w:r>
      <w:r w:rsidR="008C7426">
        <w:t>offending.</w:t>
      </w:r>
    </w:p>
    <w:p w:rsidR="004814DE" w:rsidRDefault="004814DE" w:rsidP="004814DE"/>
    <w:p w:rsidR="004814DE" w:rsidRDefault="004814DE" w:rsidP="004814DE">
      <w:r>
        <w:t>Police staff will also take responsibility for the training of officers and staff new to the force, and delivering continual mandatory training, such as first aid and personal safety.</w:t>
      </w:r>
    </w:p>
    <w:p w:rsidR="004814DE" w:rsidRDefault="004814DE" w:rsidP="004814DE"/>
    <w:p w:rsidR="004814DE" w:rsidRDefault="004814DE" w:rsidP="004814DE">
      <w:r>
        <w:t xml:space="preserve">Force vehicles are maintained by skilled vehicle </w:t>
      </w:r>
      <w:r w:rsidR="008C7426">
        <w:t>technicians.</w:t>
      </w:r>
    </w:p>
    <w:p w:rsidR="00835DB2" w:rsidRDefault="00835DB2" w:rsidP="004814DE"/>
    <w:p w:rsidR="004814DE" w:rsidRDefault="00835DB2" w:rsidP="004814DE">
      <w:r>
        <w:t>Police staff will train drivers of force vehicles in the safe operation/use of them</w:t>
      </w:r>
      <w:r w:rsidR="008C7426">
        <w:br/>
      </w:r>
      <w:r w:rsidR="004814DE">
        <w:t xml:space="preserve">Support for senior officers is provided by management &amp; personal </w:t>
      </w:r>
      <w:r w:rsidR="008C7426">
        <w:t>assistants.</w:t>
      </w:r>
    </w:p>
    <w:p w:rsidR="004814DE" w:rsidRDefault="004814DE" w:rsidP="004814DE"/>
    <w:p w:rsidR="00835DB2" w:rsidRDefault="004814DE" w:rsidP="004814DE">
      <w:r>
        <w:t xml:space="preserve">High profile events such as Cowes Week </w:t>
      </w:r>
      <w:r w:rsidR="00835DB2">
        <w:t>or Bestival will involve the work of police staff employed in operational planning.</w:t>
      </w:r>
    </w:p>
    <w:p w:rsidR="00835DB2" w:rsidRDefault="00835DB2" w:rsidP="004814DE"/>
    <w:p w:rsidR="000B7C8B" w:rsidRDefault="000B7C8B" w:rsidP="004814DE">
      <w:r>
        <w:t>Other areas of staff employment are within the Intelligence field, from recording intelligence reports to covert operations.</w:t>
      </w:r>
    </w:p>
    <w:p w:rsidR="000B7C8B" w:rsidRDefault="000B7C8B" w:rsidP="004814DE"/>
    <w:p w:rsidR="000B7C8B" w:rsidRDefault="000B7C8B" w:rsidP="004814DE">
      <w:r>
        <w:t>Police staff are employed to provide analysis of crime patterns and / or evidence to support the prosecution of offenders.</w:t>
      </w:r>
    </w:p>
    <w:p w:rsidR="000B7C8B" w:rsidRDefault="000B7C8B" w:rsidP="004814DE"/>
    <w:p w:rsidR="000B7C8B" w:rsidRDefault="000B7C8B" w:rsidP="004814DE">
      <w:r>
        <w:t>The force communications department rely entirely on its police staff workers to produce materials and to liaise with the media.</w:t>
      </w:r>
    </w:p>
    <w:p w:rsidR="000B7C8B" w:rsidRDefault="000B7C8B" w:rsidP="004814DE"/>
    <w:p w:rsidR="008C7426" w:rsidRDefault="000B7C8B" w:rsidP="008C7426">
      <w:r>
        <w:t xml:space="preserve">Information required by the Home Office is scrutinised &amp; collated by police </w:t>
      </w:r>
      <w:r w:rsidR="008C7426">
        <w:t>staff,</w:t>
      </w:r>
      <w:r>
        <w:t xml:space="preserve"> for example in our Crime and Incident Management unit.</w:t>
      </w:r>
      <w:r w:rsidR="008C7426">
        <w:br/>
      </w:r>
    </w:p>
    <w:p w:rsidR="000B7C8B" w:rsidRDefault="000B7C8B" w:rsidP="008C7426">
      <w:r>
        <w:t xml:space="preserve">As this illustrates, police staff are employed to carry out a vast array of roles &amp; many have specialisms that officers do not have &amp; we have no doubt omitted many roles that contribute to our excellent service </w:t>
      </w:r>
      <w:r w:rsidR="008C7426">
        <w:t>delivery.</w:t>
      </w:r>
    </w:p>
    <w:p w:rsidR="000B7C8B" w:rsidRDefault="000B7C8B" w:rsidP="000B7C8B"/>
    <w:p w:rsidR="000B7C8B" w:rsidRDefault="000B7C8B" w:rsidP="000B7C8B">
      <w:r>
        <w:t xml:space="preserve">Please contact us if you require further general or specific information about </w:t>
      </w:r>
      <w:r w:rsidR="002C28C2">
        <w:t xml:space="preserve">police </w:t>
      </w:r>
      <w:r w:rsidR="008C7426">
        <w:t>staff.</w:t>
      </w:r>
    </w:p>
    <w:p w:rsidR="002C28C2" w:rsidRDefault="002C28C2" w:rsidP="000B7C8B"/>
    <w:p w:rsidR="002C28C2" w:rsidRDefault="002C28C2" w:rsidP="000B7C8B"/>
    <w:p w:rsidR="002C28C2" w:rsidRDefault="002C28C2" w:rsidP="000B7C8B">
      <w:r>
        <w:t>Kathy Symonds &amp; Pete Burns</w:t>
      </w:r>
    </w:p>
    <w:p w:rsidR="002C28C2" w:rsidRDefault="002C28C2" w:rsidP="000B7C8B">
      <w:r>
        <w:t xml:space="preserve">UNISON </w:t>
      </w:r>
    </w:p>
    <w:p w:rsidR="002C28C2" w:rsidRDefault="002C28C2" w:rsidP="000B7C8B">
      <w:r>
        <w:t>02380 745021</w:t>
      </w:r>
      <w:bookmarkStart w:id="0" w:name="_GoBack"/>
      <w:bookmarkEnd w:id="0"/>
    </w:p>
    <w:p w:rsidR="004814DE" w:rsidRDefault="008C7426" w:rsidP="008C7426">
      <w:hyperlink r:id="rId5" w:history="1">
        <w:r w:rsidRPr="00D566E4">
          <w:rPr>
            <w:rStyle w:val="Hyperlink"/>
          </w:rPr>
          <w:t>unison@hampshire.pnn.police.uk</w:t>
        </w:r>
      </w:hyperlink>
      <w:r>
        <w:br/>
      </w:r>
    </w:p>
    <w:sectPr w:rsidR="004814DE">
      <w:pgSz w:w="11909" w:h="16834" w:code="9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7CF7"/>
    <w:multiLevelType w:val="hybridMultilevel"/>
    <w:tmpl w:val="CAC6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83F66"/>
    <w:multiLevelType w:val="hybridMultilevel"/>
    <w:tmpl w:val="11123A52"/>
    <w:lvl w:ilvl="0" w:tplc="4994FF74">
      <w:start w:val="1"/>
      <w:numFmt w:val="decimal"/>
      <w:lvlRestart w:val="0"/>
      <w:pStyle w:val="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9639E"/>
    <w:multiLevelType w:val="hybridMultilevel"/>
    <w:tmpl w:val="DAB4E32E"/>
    <w:lvl w:ilvl="0" w:tplc="34609EDC">
      <w:start w:val="1"/>
      <w:numFmt w:val="bullet"/>
      <w:lvlRestart w:val="0"/>
      <w:pStyle w:val="Bullet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B6"/>
    <w:rsid w:val="000311DC"/>
    <w:rsid w:val="000B7C8B"/>
    <w:rsid w:val="001328B6"/>
    <w:rsid w:val="002C28C2"/>
    <w:rsid w:val="004814DE"/>
    <w:rsid w:val="00835DB2"/>
    <w:rsid w:val="008815E1"/>
    <w:rsid w:val="008B5669"/>
    <w:rsid w:val="008C7426"/>
    <w:rsid w:val="00955035"/>
    <w:rsid w:val="00C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ECB9D"/>
  <w15:chartTrackingRefBased/>
  <w15:docId w15:val="{E3577B9D-C027-4346-ABCB-B5B06DC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pPr>
      <w:numPr>
        <w:numId w:val="5"/>
      </w:numPr>
    </w:pPr>
  </w:style>
  <w:style w:type="paragraph" w:customStyle="1" w:styleId="Number">
    <w:name w:val="Number"/>
    <w:basedOn w:val="Normal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132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42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74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son@hampshire.pnn.police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Constabulary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Symonds, Kathy</dc:creator>
  <cp:keywords/>
  <dc:description/>
  <cp:lastModifiedBy>Gallagher, Keely (47040)</cp:lastModifiedBy>
  <cp:revision>2</cp:revision>
  <dcterms:created xsi:type="dcterms:W3CDTF">2021-03-26T16:50:00Z</dcterms:created>
  <dcterms:modified xsi:type="dcterms:W3CDTF">2021-03-26T16:50:00Z</dcterms:modified>
</cp:coreProperties>
</file>